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70BC2" w14:textId="77777777" w:rsidR="00CF7443" w:rsidRPr="00793B82" w:rsidRDefault="00CF7443" w:rsidP="00CF7443">
      <w:pPr>
        <w:pStyle w:val="normal0"/>
        <w:jc w:val="center"/>
        <w:rPr>
          <w:rFonts w:asciiTheme="minorHAnsi" w:hAnsiTheme="minorHAnsi" w:cs="Times New Roman"/>
          <w:sz w:val="24"/>
        </w:rPr>
      </w:pPr>
      <w:r w:rsidRPr="00793B82">
        <w:rPr>
          <w:rFonts w:asciiTheme="minorHAnsi" w:eastAsia="Calibri" w:hAnsiTheme="minorHAnsi" w:cs="Calibri"/>
          <w:sz w:val="24"/>
        </w:rPr>
        <w:t>AP</w:t>
      </w:r>
      <w:r w:rsidRPr="00793B82">
        <w:rPr>
          <w:rFonts w:asciiTheme="minorHAnsi" w:eastAsia="Calibri" w:hAnsiTheme="minorHAnsi" w:cs="Times New Roman"/>
          <w:sz w:val="24"/>
        </w:rPr>
        <w:t xml:space="preserve"> Human Geography Syllabus</w:t>
      </w:r>
    </w:p>
    <w:p w14:paraId="4ACF2982" w14:textId="77777777" w:rsidR="00CF7443" w:rsidRPr="00793B82" w:rsidRDefault="00CF7443" w:rsidP="00CF7443">
      <w:pPr>
        <w:pStyle w:val="normal0"/>
        <w:jc w:val="center"/>
        <w:rPr>
          <w:rFonts w:asciiTheme="minorHAnsi" w:hAnsiTheme="minorHAnsi" w:cs="Times New Roman"/>
        </w:rPr>
      </w:pPr>
    </w:p>
    <w:p w14:paraId="43B77AE4" w14:textId="16EE98A9" w:rsidR="00793B82" w:rsidRPr="00793B82" w:rsidRDefault="00793B82" w:rsidP="00793B82">
      <w:pPr>
        <w:spacing w:line="240" w:lineRule="atLeast"/>
        <w:rPr>
          <w:rFonts w:asciiTheme="minorHAnsi" w:hAnsiTheme="minorHAnsi"/>
          <w:color w:val="000000"/>
          <w:sz w:val="24"/>
          <w:szCs w:val="24"/>
        </w:rPr>
      </w:pPr>
      <w:r w:rsidRPr="00793B82">
        <w:rPr>
          <w:rFonts w:asciiTheme="minorHAnsi" w:hAnsiTheme="minorHAnsi"/>
          <w:color w:val="000000"/>
          <w:sz w:val="24"/>
          <w:szCs w:val="24"/>
        </w:rPr>
        <w:t>Instructor: Michael Hanakahi Jr.</w:t>
      </w:r>
      <w:r w:rsidRPr="00793B82">
        <w:rPr>
          <w:rFonts w:asciiTheme="minorHAnsi" w:hAnsiTheme="minorHAnsi"/>
          <w:color w:val="000000"/>
          <w:sz w:val="24"/>
          <w:szCs w:val="24"/>
        </w:rPr>
        <w:tab/>
      </w:r>
      <w:r w:rsidRPr="00793B82">
        <w:rPr>
          <w:rFonts w:asciiTheme="minorHAnsi" w:hAnsiTheme="minorHAnsi"/>
          <w:color w:val="000000"/>
          <w:sz w:val="24"/>
          <w:szCs w:val="24"/>
        </w:rPr>
        <w:tab/>
      </w:r>
      <w:r w:rsidRPr="00793B82">
        <w:rPr>
          <w:rFonts w:asciiTheme="minorHAnsi" w:hAnsiTheme="minorHAnsi"/>
          <w:color w:val="000000"/>
          <w:sz w:val="24"/>
          <w:szCs w:val="24"/>
        </w:rPr>
        <w:tab/>
        <w:t>Room: P-21</w:t>
      </w:r>
    </w:p>
    <w:p w14:paraId="4EA5A4FE" w14:textId="606D6D71" w:rsidR="00793B82" w:rsidRPr="00793B82" w:rsidRDefault="00793B82" w:rsidP="00793B82">
      <w:pPr>
        <w:pStyle w:val="normal0"/>
        <w:rPr>
          <w:rFonts w:asciiTheme="minorHAnsi" w:hAnsiTheme="minorHAnsi"/>
        </w:rPr>
      </w:pPr>
      <w:r w:rsidRPr="00793B82">
        <w:rPr>
          <w:rFonts w:asciiTheme="minorHAnsi" w:hAnsiTheme="minorHAnsi"/>
        </w:rPr>
        <w:t>Phone: (808) 305-3778</w:t>
      </w:r>
      <w:r w:rsidRPr="00793B82">
        <w:rPr>
          <w:rFonts w:asciiTheme="minorHAnsi" w:hAnsiTheme="minorHAnsi"/>
        </w:rPr>
        <w:tab/>
      </w:r>
      <w:r w:rsidRPr="00793B82">
        <w:rPr>
          <w:rFonts w:asciiTheme="minorHAnsi" w:hAnsiTheme="minorHAnsi"/>
        </w:rPr>
        <w:tab/>
      </w:r>
      <w:r w:rsidRPr="00793B82">
        <w:rPr>
          <w:rFonts w:asciiTheme="minorHAnsi" w:hAnsiTheme="minorHAnsi"/>
        </w:rPr>
        <w:tab/>
      </w:r>
      <w:r w:rsidRPr="00793B82">
        <w:rPr>
          <w:rFonts w:asciiTheme="minorHAnsi" w:hAnsiTheme="minorHAnsi"/>
        </w:rPr>
        <w:tab/>
        <w:t xml:space="preserve">Email: </w:t>
      </w:r>
      <w:hyperlink r:id="rId8" w:history="1">
        <w:r w:rsidRPr="00793B82">
          <w:rPr>
            <w:rStyle w:val="Hyperlink"/>
            <w:rFonts w:asciiTheme="minorHAnsi" w:hAnsiTheme="minorHAnsi"/>
          </w:rPr>
          <w:t>mrhanakahi@gmail.com</w:t>
        </w:r>
      </w:hyperlink>
    </w:p>
    <w:p w14:paraId="5A6342D7" w14:textId="77777777" w:rsidR="00793B82" w:rsidRPr="00793B82" w:rsidRDefault="00793B82" w:rsidP="00793B82">
      <w:pPr>
        <w:pStyle w:val="normal0"/>
        <w:rPr>
          <w:rFonts w:asciiTheme="minorHAnsi" w:hAnsiTheme="minorHAnsi" w:cs="Times New Roman"/>
        </w:rPr>
      </w:pPr>
    </w:p>
    <w:p w14:paraId="087847A2"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The Advanced Placement course in geography gives high-ability students the opportunity to earn college credit in geography while attending James Campbell High School. More importantly, the content of an AP Geography course helps students develop critical thinking skills through the understanding, application, and analysis of the fundamental concepts of geography. Through AP Geography, students are introduced to the systematic study of patterns and processes that have shaped human understanding, use, and alteration of the Earth’s surface. Students will employ spatial concepts and landscape analysis to analyze human social organization and its environmental consequences. Students will meet the five college-level goals as determined by the National Geographic Standards. They also learn the methods and tools geographers use in their science and practice.</w:t>
      </w:r>
    </w:p>
    <w:p w14:paraId="0960B871" w14:textId="77777777" w:rsidR="00CF7443" w:rsidRPr="00793B82" w:rsidRDefault="00CF7443" w:rsidP="00CF7443">
      <w:pPr>
        <w:pStyle w:val="normal0"/>
        <w:rPr>
          <w:rFonts w:asciiTheme="minorHAnsi" w:hAnsiTheme="minorHAnsi" w:cs="Times New Roman"/>
        </w:rPr>
      </w:pPr>
    </w:p>
    <w:p w14:paraId="5E908F6E"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In preparation for the AP Geography examination, this course cover the following areas:</w:t>
      </w:r>
    </w:p>
    <w:p w14:paraId="6ADB5AA1"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 xml:space="preserve">nature &amp; perspectives, population, culture, politics, agriculture, urbanization, industrialization, and environmental/social issues. </w:t>
      </w:r>
    </w:p>
    <w:p w14:paraId="7C30D35D" w14:textId="77777777" w:rsidR="00CF7443" w:rsidRPr="00793B82" w:rsidRDefault="00CF7443" w:rsidP="00CF7443">
      <w:pPr>
        <w:pStyle w:val="normal0"/>
        <w:rPr>
          <w:rFonts w:asciiTheme="minorHAnsi" w:hAnsiTheme="minorHAnsi" w:cs="Times New Roman"/>
        </w:rPr>
      </w:pPr>
    </w:p>
    <w:p w14:paraId="782980CE"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 xml:space="preserve">There will be regular small quizzes and at least one practice AP Exam each term. There will also be at least one essay and several small projects due each term. </w:t>
      </w:r>
    </w:p>
    <w:p w14:paraId="6B3F5FEF" w14:textId="77777777" w:rsidR="00CF7443" w:rsidRPr="00793B82" w:rsidRDefault="00CF7443" w:rsidP="00CF7443">
      <w:pPr>
        <w:pStyle w:val="normal0"/>
        <w:rPr>
          <w:rFonts w:asciiTheme="minorHAnsi" w:hAnsiTheme="minorHAnsi" w:cs="Times New Roman"/>
        </w:rPr>
      </w:pPr>
    </w:p>
    <w:p w14:paraId="795052D3"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 xml:space="preserve">AP students in social studies classes are required to participate in National History Day, a large project spanning both the 2nd and 3rd terms. </w:t>
      </w:r>
    </w:p>
    <w:p w14:paraId="1986645D" w14:textId="77777777" w:rsidR="00CF7443" w:rsidRPr="00793B82" w:rsidRDefault="00CF7443" w:rsidP="00CF7443">
      <w:pPr>
        <w:pStyle w:val="normal0"/>
        <w:rPr>
          <w:rFonts w:asciiTheme="minorHAnsi" w:hAnsiTheme="minorHAnsi" w:cs="Times New Roman"/>
        </w:rPr>
      </w:pPr>
    </w:p>
    <w:p w14:paraId="53C4F310"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The general themes of AP Human Geography are as follows:</w:t>
      </w:r>
    </w:p>
    <w:p w14:paraId="45AD9E41" w14:textId="77777777" w:rsidR="00CF7443" w:rsidRPr="00793B82" w:rsidRDefault="00CF7443" w:rsidP="00CF7443">
      <w:pPr>
        <w:pStyle w:val="normal0"/>
        <w:rPr>
          <w:rFonts w:asciiTheme="minorHAnsi" w:hAnsiTheme="minorHAnsi" w:cs="Times New Roman"/>
        </w:rPr>
      </w:pPr>
    </w:p>
    <w:p w14:paraId="309CFD9A"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--Geography is fundamentally concerned with the ways in which patterns on Earth’s surface</w:t>
      </w:r>
    </w:p>
    <w:p w14:paraId="11B9DC8F"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reflect and influence physical and human processes.</w:t>
      </w:r>
    </w:p>
    <w:p w14:paraId="224F04BC"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--Geography looks at the world from a spatial perspective—seeking to understand the changing spatial organization and material character of Earth’s surface.</w:t>
      </w:r>
    </w:p>
    <w:p w14:paraId="4C756F45"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--Geographical analysis requires a sensitivity to scale—not just a spatial category but as a</w:t>
      </w:r>
    </w:p>
    <w:p w14:paraId="503A9523"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framework for understanding how events and processes at different scales influence one another.</w:t>
      </w:r>
    </w:p>
    <w:p w14:paraId="72784F35"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--Geography is concerned not simply with describing patterns, but with analyzing how they came about and what they mean.</w:t>
      </w:r>
    </w:p>
    <w:p w14:paraId="0C8388E3"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--Geography is concerned with the ways in which events and processes operating in one place can influence those operating at other places.</w:t>
      </w:r>
    </w:p>
    <w:p w14:paraId="2D271DD8" w14:textId="77777777" w:rsidR="00CF7443" w:rsidRPr="00793B82" w:rsidRDefault="00CF7443" w:rsidP="00CF7443">
      <w:pPr>
        <w:pStyle w:val="normal0"/>
        <w:rPr>
          <w:rFonts w:asciiTheme="minorHAnsi" w:hAnsiTheme="minorHAnsi" w:cs="Times New Roman"/>
        </w:rPr>
      </w:pPr>
    </w:p>
    <w:p w14:paraId="50B0B5D8"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The overall goal of AP Human Geography is to introduce students to the study of geography as a social science by emphasizing the relevance of geographic concepts to human problems.</w:t>
      </w:r>
    </w:p>
    <w:p w14:paraId="263CF929" w14:textId="77777777" w:rsidR="00CF7443" w:rsidRPr="00793B82" w:rsidRDefault="00CF7443" w:rsidP="00CF7443">
      <w:pPr>
        <w:pStyle w:val="normal0"/>
        <w:rPr>
          <w:rFonts w:asciiTheme="minorHAnsi" w:hAnsiTheme="minorHAnsi" w:cs="Times New Roman"/>
        </w:rPr>
      </w:pPr>
    </w:p>
    <w:p w14:paraId="0C2F5DA2"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lastRenderedPageBreak/>
        <w:t>The standards covered will be both the Hawaii Content and Performance Standards (HCPSIII) and the Common Core Content Standards for social studies.</w:t>
      </w:r>
    </w:p>
    <w:p w14:paraId="1027CB20" w14:textId="77777777" w:rsidR="00CF7443" w:rsidRPr="00793B82" w:rsidRDefault="00CF7443" w:rsidP="00CF7443">
      <w:pPr>
        <w:pStyle w:val="normal0"/>
        <w:rPr>
          <w:rFonts w:asciiTheme="minorHAnsi" w:hAnsiTheme="minorHAnsi" w:cs="Times New Roman"/>
        </w:rPr>
      </w:pPr>
    </w:p>
    <w:p w14:paraId="61A831BC"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Textbook: deBlij, Fouberg and Murphy, Human Geography: People, Places and Culture tenth ed, Wiley and Sons, Inc, 2012.</w:t>
      </w:r>
    </w:p>
    <w:p w14:paraId="0C88F276" w14:textId="77777777" w:rsidR="00CF7443" w:rsidRPr="00793B82" w:rsidRDefault="00CF7443" w:rsidP="00CF7443">
      <w:pPr>
        <w:pStyle w:val="normal0"/>
        <w:rPr>
          <w:rFonts w:asciiTheme="minorHAnsi" w:hAnsiTheme="minorHAnsi" w:cs="Times New Roman"/>
        </w:rPr>
      </w:pPr>
    </w:p>
    <w:p w14:paraId="7CCA4153"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Ancillary Text: Kuby, Michael: Human Geography in Action, John Wiley and Sons, Inc, 2007.</w:t>
      </w:r>
    </w:p>
    <w:p w14:paraId="763910A6"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There are many ancillary readings that will be assigned by the teacher throughout the year, as well as a unit in extensive test prep in the fourth quarter leading up to the AP Exam.</w:t>
      </w:r>
    </w:p>
    <w:p w14:paraId="0640A81E" w14:textId="77777777" w:rsidR="00CF7443" w:rsidRPr="00793B82" w:rsidRDefault="00CF7443" w:rsidP="00CF7443">
      <w:pPr>
        <w:pStyle w:val="normal0"/>
        <w:rPr>
          <w:rFonts w:asciiTheme="minorHAnsi" w:hAnsiTheme="minorHAnsi" w:cs="Times New Roman"/>
        </w:rPr>
      </w:pPr>
    </w:p>
    <w:p w14:paraId="797E4B74"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There is no specific pacing guide, as the course will adjust to current global news and events to take advantage of learning opportunities. Some units/projects will go longer than others depending on the level of mastery demonstrated by the class as a whole.</w:t>
      </w:r>
    </w:p>
    <w:p w14:paraId="7D21A90F" w14:textId="77777777" w:rsidR="00CF7443" w:rsidRPr="00793B82" w:rsidRDefault="00CF7443" w:rsidP="00CF7443">
      <w:pPr>
        <w:pStyle w:val="normal0"/>
        <w:rPr>
          <w:rFonts w:asciiTheme="minorHAnsi" w:hAnsiTheme="minorHAnsi" w:cs="Times New Roman"/>
        </w:rPr>
      </w:pPr>
    </w:p>
    <w:p w14:paraId="0F5F9179"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 xml:space="preserve"> One fourth of your grade is awarded for keeping an interactive notebook. In your notebook you will keep notes and vocabulary on the right hand pages and as homework, you will do a nightly review of the day’s notes and complete left side activities on the left-had page on the off days. A list of possible left-side activities will be provided for you. Notebooks will be graded approximately every two weeks.</w:t>
      </w:r>
    </w:p>
    <w:p w14:paraId="605C8D85" w14:textId="77777777" w:rsidR="00CF7443" w:rsidRPr="00793B82" w:rsidRDefault="00CF7443" w:rsidP="00CF7443">
      <w:pPr>
        <w:pStyle w:val="normal0"/>
        <w:rPr>
          <w:rFonts w:asciiTheme="minorHAnsi" w:hAnsiTheme="minorHAnsi" w:cs="Times New Roman"/>
        </w:rPr>
      </w:pPr>
    </w:p>
    <w:p w14:paraId="59AE1ADB" w14:textId="77777777" w:rsidR="00CF7443" w:rsidRPr="00793B82" w:rsidRDefault="00CF7443" w:rsidP="00CF7443">
      <w:pPr>
        <w:pStyle w:val="normal0"/>
        <w:rPr>
          <w:rFonts w:asciiTheme="minorHAnsi" w:hAnsiTheme="minorHAnsi" w:cs="Times New Roman"/>
        </w:rPr>
      </w:pPr>
    </w:p>
    <w:p w14:paraId="074920D9"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You must also complete a weekly current event. Current events are to be completed by the first meeting of the week each week of the term. We are on an A/B Block schedule, so it is up to you to know when your current events are due. For full credit, each week you should find a news article from any available news source about an issue/concept we covered in the previous week.  A current event must include:</w:t>
      </w:r>
    </w:p>
    <w:p w14:paraId="1B7DDDC8" w14:textId="77777777" w:rsidR="00CF7443" w:rsidRPr="00793B82" w:rsidRDefault="00CF7443" w:rsidP="00CF7443">
      <w:pPr>
        <w:pStyle w:val="normal0"/>
        <w:rPr>
          <w:rFonts w:asciiTheme="minorHAnsi" w:hAnsiTheme="minorHAnsi" w:cs="Times New Roman"/>
        </w:rPr>
      </w:pPr>
    </w:p>
    <w:p w14:paraId="46B1F6EE" w14:textId="77777777" w:rsidR="00CF7443" w:rsidRPr="00793B82" w:rsidRDefault="00CF7443" w:rsidP="00CF7443">
      <w:pPr>
        <w:pStyle w:val="normal0"/>
        <w:numPr>
          <w:ilvl w:val="0"/>
          <w:numId w:val="1"/>
        </w:numPr>
        <w:ind w:hanging="359"/>
        <w:rPr>
          <w:rFonts w:asciiTheme="minorHAnsi" w:hAnsiTheme="minorHAnsi" w:cs="Times New Roman"/>
        </w:rPr>
      </w:pPr>
      <w:r w:rsidRPr="00793B82">
        <w:rPr>
          <w:rFonts w:asciiTheme="minorHAnsi" w:eastAsia="Calibri" w:hAnsiTheme="minorHAnsi" w:cs="Times New Roman"/>
        </w:rPr>
        <w:t>Citation (when/where did the article originate) including author and publication/website.</w:t>
      </w:r>
    </w:p>
    <w:p w14:paraId="345AE7EC" w14:textId="77777777" w:rsidR="00CF7443" w:rsidRPr="00793B82" w:rsidRDefault="00CF7443" w:rsidP="00CF7443">
      <w:pPr>
        <w:pStyle w:val="normal0"/>
        <w:numPr>
          <w:ilvl w:val="0"/>
          <w:numId w:val="1"/>
        </w:numPr>
        <w:ind w:hanging="359"/>
        <w:rPr>
          <w:rFonts w:asciiTheme="minorHAnsi" w:hAnsiTheme="minorHAnsi" w:cs="Times New Roman"/>
        </w:rPr>
      </w:pPr>
      <w:r w:rsidRPr="00793B82">
        <w:rPr>
          <w:rFonts w:asciiTheme="minorHAnsi" w:eastAsia="Calibri" w:hAnsiTheme="minorHAnsi" w:cs="Times New Roman"/>
        </w:rPr>
        <w:t>A brief summary of the article. Brief means short and to the point. Simple 5-W’s will suffice as long</w:t>
      </w:r>
    </w:p>
    <w:p w14:paraId="1E800BF3"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as the thoughts are complete.</w:t>
      </w:r>
    </w:p>
    <w:p w14:paraId="31571A22" w14:textId="77777777" w:rsidR="00CF7443" w:rsidRPr="00793B82" w:rsidRDefault="00CF7443" w:rsidP="00CF7443">
      <w:pPr>
        <w:pStyle w:val="normal0"/>
        <w:rPr>
          <w:rFonts w:asciiTheme="minorHAnsi" w:hAnsiTheme="minorHAnsi" w:cs="Times New Roman"/>
        </w:rPr>
      </w:pPr>
    </w:p>
    <w:p w14:paraId="75924E4F" w14:textId="77777777" w:rsidR="00CF7443" w:rsidRPr="00793B82" w:rsidRDefault="00CF7443" w:rsidP="00CF7443">
      <w:pPr>
        <w:pStyle w:val="normal0"/>
        <w:numPr>
          <w:ilvl w:val="0"/>
          <w:numId w:val="2"/>
        </w:numPr>
        <w:ind w:hanging="359"/>
        <w:rPr>
          <w:rFonts w:asciiTheme="minorHAnsi" w:hAnsiTheme="minorHAnsi" w:cs="Times New Roman"/>
        </w:rPr>
      </w:pPr>
      <w:r w:rsidRPr="00793B82">
        <w:rPr>
          <w:rFonts w:asciiTheme="minorHAnsi" w:eastAsia="Calibri" w:hAnsiTheme="minorHAnsi" w:cs="Times New Roman"/>
        </w:rPr>
        <w:t>An analysis of the article: this is the most important part. You must complete a detailed analysis including who is affected and how, along with predictions, opinions, and suggestions with rationale. This does not have to be long, but it has to be well-reasoned.</w:t>
      </w:r>
    </w:p>
    <w:p w14:paraId="08D3233D" w14:textId="77777777" w:rsidR="00CF7443" w:rsidRPr="00793B82" w:rsidRDefault="00CF7443" w:rsidP="00CF7443">
      <w:pPr>
        <w:pStyle w:val="normal0"/>
        <w:rPr>
          <w:rFonts w:asciiTheme="minorHAnsi" w:hAnsiTheme="minorHAnsi" w:cs="Times New Roman"/>
        </w:rPr>
      </w:pPr>
    </w:p>
    <w:p w14:paraId="26FB9C6D"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Socratic Seminars are mandatory and assigned. In order to receive credit in the Socratic seminar you are</w:t>
      </w:r>
    </w:p>
    <w:p w14:paraId="1DACBD18"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assigned to, you must achieve at least 5 tally marks in the following score sheet:</w:t>
      </w:r>
    </w:p>
    <w:p w14:paraId="06DEFDBD" w14:textId="77777777" w:rsidR="00CF7443" w:rsidRPr="00793B82" w:rsidRDefault="00CF7443" w:rsidP="00CF7443">
      <w:pPr>
        <w:pStyle w:val="normal0"/>
        <w:rPr>
          <w:rFonts w:asciiTheme="minorHAnsi" w:hAnsiTheme="minorHAnsi" w:cs="Times New Roman"/>
        </w:rPr>
      </w:pPr>
    </w:p>
    <w:p w14:paraId="33B90218" w14:textId="77777777" w:rsidR="00CF7443" w:rsidRPr="00793B82" w:rsidRDefault="00CF7443" w:rsidP="00CF7443">
      <w:pPr>
        <w:pStyle w:val="normal0"/>
        <w:rPr>
          <w:rFonts w:asciiTheme="minorHAnsi" w:hAnsiTheme="minorHAnsi" w:cs="Times New Roman"/>
        </w:rPr>
      </w:pPr>
    </w:p>
    <w:p w14:paraId="5B9222AA" w14:textId="77777777" w:rsidR="00CF7443" w:rsidRPr="00793B82" w:rsidRDefault="00CF7443" w:rsidP="00CF7443">
      <w:pPr>
        <w:pStyle w:val="normal0"/>
        <w:rPr>
          <w:rFonts w:asciiTheme="minorHAnsi" w:hAnsiTheme="minorHAnsi" w:cs="Times New Roman"/>
        </w:rPr>
      </w:pPr>
    </w:p>
    <w:p w14:paraId="1048CCB2" w14:textId="77777777" w:rsidR="00CF7443" w:rsidRPr="00793B82" w:rsidRDefault="00CF7443" w:rsidP="00CF7443">
      <w:pPr>
        <w:pStyle w:val="normal0"/>
        <w:rPr>
          <w:rFonts w:asciiTheme="minorHAnsi" w:hAnsiTheme="minorHAnsi" w:cs="Times New Roman"/>
        </w:rPr>
      </w:pPr>
    </w:p>
    <w:p w14:paraId="53E18295" w14:textId="77777777" w:rsidR="00CF7443" w:rsidRPr="00793B82" w:rsidRDefault="00CF7443" w:rsidP="00CF7443">
      <w:pPr>
        <w:pStyle w:val="normal0"/>
        <w:rPr>
          <w:rFonts w:asciiTheme="minorHAnsi" w:hAnsiTheme="minorHAnsi" w:cs="Times New Roman"/>
        </w:rPr>
      </w:pPr>
    </w:p>
    <w:p w14:paraId="0D5B77A2" w14:textId="77777777" w:rsidR="00CF7443" w:rsidRPr="00793B82" w:rsidRDefault="00CF7443" w:rsidP="00CF7443">
      <w:pPr>
        <w:pStyle w:val="normal0"/>
        <w:rPr>
          <w:rFonts w:asciiTheme="minorHAnsi" w:hAnsiTheme="minorHAnsi" w:cs="Times New Roman"/>
        </w:rPr>
      </w:pPr>
    </w:p>
    <w:p w14:paraId="09092BBD" w14:textId="77777777" w:rsidR="00CF7443" w:rsidRPr="00793B82" w:rsidRDefault="00CF7443" w:rsidP="00CF7443">
      <w:pPr>
        <w:pStyle w:val="normal0"/>
        <w:rPr>
          <w:rFonts w:asciiTheme="minorHAnsi" w:hAnsiTheme="minorHAnsi" w:cs="Times New Roman"/>
        </w:rPr>
      </w:pPr>
    </w:p>
    <w:p w14:paraId="3FDFB9BE" w14:textId="77777777" w:rsidR="00CF7443" w:rsidRPr="00793B82" w:rsidRDefault="00CF7443" w:rsidP="00CF7443">
      <w:pPr>
        <w:pStyle w:val="normal0"/>
        <w:rPr>
          <w:rFonts w:asciiTheme="minorHAnsi" w:hAnsiTheme="minorHAnsi" w:cs="Times New Roman"/>
        </w:rPr>
      </w:pPr>
    </w:p>
    <w:p w14:paraId="04E57DD3" w14:textId="77777777" w:rsidR="00CF7443" w:rsidRPr="00793B82" w:rsidRDefault="00CF7443" w:rsidP="00CF7443">
      <w:pPr>
        <w:pStyle w:val="normal0"/>
        <w:rPr>
          <w:rFonts w:asciiTheme="minorHAnsi" w:hAnsiTheme="minorHAnsi" w:cs="Times New Roman"/>
        </w:rPr>
      </w:pPr>
    </w:p>
    <w:p w14:paraId="7318CC49"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Name: ________________________________</w:t>
      </w:r>
    </w:p>
    <w:tbl>
      <w:tblPr>
        <w:tblW w:w="92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80"/>
        <w:gridCol w:w="1340"/>
        <w:gridCol w:w="1475"/>
        <w:gridCol w:w="1565"/>
        <w:gridCol w:w="1715"/>
        <w:gridCol w:w="1865"/>
      </w:tblGrid>
      <w:tr w:rsidR="00CF7443" w:rsidRPr="00793B82" w14:paraId="658AD406" w14:textId="77777777" w:rsidTr="00793B82">
        <w:tc>
          <w:tcPr>
            <w:tcW w:w="1280" w:type="dxa"/>
            <w:tcMar>
              <w:top w:w="100" w:type="dxa"/>
              <w:left w:w="100" w:type="dxa"/>
              <w:bottom w:w="100" w:type="dxa"/>
              <w:right w:w="100" w:type="dxa"/>
            </w:tcMar>
          </w:tcPr>
          <w:p w14:paraId="1961F50C"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Making a</w:t>
            </w:r>
          </w:p>
          <w:p w14:paraId="5E028FD2"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relevant</w:t>
            </w:r>
          </w:p>
          <w:p w14:paraId="2354498D"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comment</w:t>
            </w:r>
          </w:p>
        </w:tc>
        <w:tc>
          <w:tcPr>
            <w:tcW w:w="1340" w:type="dxa"/>
            <w:tcMar>
              <w:top w:w="100" w:type="dxa"/>
              <w:left w:w="100" w:type="dxa"/>
              <w:bottom w:w="100" w:type="dxa"/>
              <w:right w:w="100" w:type="dxa"/>
            </w:tcMar>
          </w:tcPr>
          <w:p w14:paraId="73966D07"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Using evidence to support position.</w:t>
            </w:r>
          </w:p>
        </w:tc>
        <w:tc>
          <w:tcPr>
            <w:tcW w:w="1475" w:type="dxa"/>
            <w:tcMar>
              <w:top w:w="100" w:type="dxa"/>
              <w:left w:w="100" w:type="dxa"/>
              <w:bottom w:w="100" w:type="dxa"/>
              <w:right w:w="100" w:type="dxa"/>
            </w:tcMar>
          </w:tcPr>
          <w:p w14:paraId="6CE19855"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Asking clarifying</w:t>
            </w:r>
          </w:p>
          <w:p w14:paraId="259DD936"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questions.</w:t>
            </w:r>
          </w:p>
        </w:tc>
        <w:tc>
          <w:tcPr>
            <w:tcW w:w="1565" w:type="dxa"/>
            <w:tcMar>
              <w:top w:w="100" w:type="dxa"/>
              <w:left w:w="100" w:type="dxa"/>
              <w:bottom w:w="100" w:type="dxa"/>
              <w:right w:w="100" w:type="dxa"/>
            </w:tcMar>
          </w:tcPr>
          <w:p w14:paraId="33A2A87C"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Recognizing</w:t>
            </w:r>
          </w:p>
          <w:p w14:paraId="02267BE9"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contradiction by another.</w:t>
            </w:r>
          </w:p>
        </w:tc>
        <w:tc>
          <w:tcPr>
            <w:tcW w:w="1715" w:type="dxa"/>
            <w:tcMar>
              <w:top w:w="100" w:type="dxa"/>
              <w:left w:w="100" w:type="dxa"/>
              <w:bottom w:w="100" w:type="dxa"/>
              <w:right w:w="100" w:type="dxa"/>
            </w:tcMar>
          </w:tcPr>
          <w:p w14:paraId="196C4B79"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Irrelevant</w:t>
            </w:r>
          </w:p>
          <w:p w14:paraId="6A9832C7"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comment/Not</w:t>
            </w:r>
          </w:p>
          <w:p w14:paraId="6BE0FA9F"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paying attention.</w:t>
            </w:r>
          </w:p>
          <w:p w14:paraId="30FB890B"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(minus points)</w:t>
            </w:r>
          </w:p>
        </w:tc>
        <w:tc>
          <w:tcPr>
            <w:tcW w:w="1865" w:type="dxa"/>
            <w:tcMar>
              <w:top w:w="100" w:type="dxa"/>
              <w:left w:w="100" w:type="dxa"/>
              <w:bottom w:w="100" w:type="dxa"/>
              <w:right w:w="100" w:type="dxa"/>
            </w:tcMar>
          </w:tcPr>
          <w:p w14:paraId="3CC53866"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Monopolizing,</w:t>
            </w:r>
          </w:p>
          <w:p w14:paraId="75116CE1"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Interrupting, or</w:t>
            </w:r>
          </w:p>
          <w:p w14:paraId="388AED0C"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Attacking.</w:t>
            </w:r>
          </w:p>
          <w:p w14:paraId="44B4C232"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(minus points)</w:t>
            </w:r>
          </w:p>
        </w:tc>
      </w:tr>
      <w:tr w:rsidR="00CF7443" w:rsidRPr="00793B82" w14:paraId="194BD35C" w14:textId="77777777" w:rsidTr="00793B82">
        <w:tc>
          <w:tcPr>
            <w:tcW w:w="1280" w:type="dxa"/>
            <w:tcMar>
              <w:top w:w="100" w:type="dxa"/>
              <w:left w:w="100" w:type="dxa"/>
              <w:bottom w:w="100" w:type="dxa"/>
              <w:right w:w="100" w:type="dxa"/>
            </w:tcMar>
          </w:tcPr>
          <w:p w14:paraId="19F4DE8C" w14:textId="77777777" w:rsidR="00CF7443" w:rsidRPr="00793B82" w:rsidRDefault="00CF7443" w:rsidP="00793B82">
            <w:pPr>
              <w:pStyle w:val="normal0"/>
              <w:spacing w:line="240" w:lineRule="auto"/>
              <w:rPr>
                <w:rFonts w:asciiTheme="minorHAnsi" w:hAnsiTheme="minorHAnsi" w:cs="Times New Roman"/>
              </w:rPr>
            </w:pPr>
          </w:p>
        </w:tc>
        <w:tc>
          <w:tcPr>
            <w:tcW w:w="1340" w:type="dxa"/>
            <w:tcMar>
              <w:top w:w="100" w:type="dxa"/>
              <w:left w:w="100" w:type="dxa"/>
              <w:bottom w:w="100" w:type="dxa"/>
              <w:right w:w="100" w:type="dxa"/>
            </w:tcMar>
          </w:tcPr>
          <w:p w14:paraId="620A57B5" w14:textId="77777777" w:rsidR="00CF7443" w:rsidRPr="00793B82" w:rsidRDefault="00CF7443" w:rsidP="00793B82">
            <w:pPr>
              <w:pStyle w:val="normal0"/>
              <w:spacing w:line="240" w:lineRule="auto"/>
              <w:rPr>
                <w:rFonts w:asciiTheme="minorHAnsi" w:hAnsiTheme="minorHAnsi" w:cs="Times New Roman"/>
              </w:rPr>
            </w:pPr>
          </w:p>
        </w:tc>
        <w:tc>
          <w:tcPr>
            <w:tcW w:w="1475" w:type="dxa"/>
            <w:tcMar>
              <w:top w:w="100" w:type="dxa"/>
              <w:left w:w="100" w:type="dxa"/>
              <w:bottom w:w="100" w:type="dxa"/>
              <w:right w:w="100" w:type="dxa"/>
            </w:tcMar>
          </w:tcPr>
          <w:p w14:paraId="41D39318" w14:textId="77777777" w:rsidR="00CF7443" w:rsidRPr="00793B82" w:rsidRDefault="00CF7443" w:rsidP="00793B82">
            <w:pPr>
              <w:pStyle w:val="normal0"/>
              <w:spacing w:line="240" w:lineRule="auto"/>
              <w:rPr>
                <w:rFonts w:asciiTheme="minorHAnsi" w:hAnsiTheme="minorHAnsi" w:cs="Times New Roman"/>
              </w:rPr>
            </w:pPr>
          </w:p>
        </w:tc>
        <w:tc>
          <w:tcPr>
            <w:tcW w:w="1565" w:type="dxa"/>
            <w:tcMar>
              <w:top w:w="100" w:type="dxa"/>
              <w:left w:w="100" w:type="dxa"/>
              <w:bottom w:w="100" w:type="dxa"/>
              <w:right w:w="100" w:type="dxa"/>
            </w:tcMar>
          </w:tcPr>
          <w:p w14:paraId="6CBEDF7A" w14:textId="77777777" w:rsidR="00CF7443" w:rsidRPr="00793B82" w:rsidRDefault="00CF7443" w:rsidP="00793B82">
            <w:pPr>
              <w:pStyle w:val="normal0"/>
              <w:spacing w:line="240" w:lineRule="auto"/>
              <w:rPr>
                <w:rFonts w:asciiTheme="minorHAnsi" w:hAnsiTheme="minorHAnsi" w:cs="Times New Roman"/>
              </w:rPr>
            </w:pPr>
          </w:p>
        </w:tc>
        <w:tc>
          <w:tcPr>
            <w:tcW w:w="1715" w:type="dxa"/>
            <w:tcMar>
              <w:top w:w="100" w:type="dxa"/>
              <w:left w:w="100" w:type="dxa"/>
              <w:bottom w:w="100" w:type="dxa"/>
              <w:right w:w="100" w:type="dxa"/>
            </w:tcMar>
          </w:tcPr>
          <w:p w14:paraId="71902A67" w14:textId="77777777" w:rsidR="00CF7443" w:rsidRPr="00793B82" w:rsidRDefault="00CF7443" w:rsidP="00793B82">
            <w:pPr>
              <w:pStyle w:val="normal0"/>
              <w:spacing w:line="240" w:lineRule="auto"/>
              <w:rPr>
                <w:rFonts w:asciiTheme="minorHAnsi" w:hAnsiTheme="minorHAnsi" w:cs="Times New Roman"/>
              </w:rPr>
            </w:pPr>
          </w:p>
        </w:tc>
        <w:tc>
          <w:tcPr>
            <w:tcW w:w="1865" w:type="dxa"/>
            <w:tcMar>
              <w:top w:w="100" w:type="dxa"/>
              <w:left w:w="100" w:type="dxa"/>
              <w:bottom w:w="100" w:type="dxa"/>
              <w:right w:w="100" w:type="dxa"/>
            </w:tcMar>
          </w:tcPr>
          <w:p w14:paraId="42B79E97" w14:textId="77777777" w:rsidR="00CF7443" w:rsidRPr="00793B82" w:rsidRDefault="00CF7443" w:rsidP="00793B82">
            <w:pPr>
              <w:pStyle w:val="normal0"/>
              <w:spacing w:line="240" w:lineRule="auto"/>
              <w:rPr>
                <w:rFonts w:asciiTheme="minorHAnsi" w:hAnsiTheme="minorHAnsi" w:cs="Times New Roman"/>
              </w:rPr>
            </w:pPr>
          </w:p>
        </w:tc>
      </w:tr>
    </w:tbl>
    <w:p w14:paraId="0CF8355C" w14:textId="77777777" w:rsidR="00CF7443" w:rsidRPr="00793B82" w:rsidRDefault="00CF7443" w:rsidP="00CF7443">
      <w:pPr>
        <w:pStyle w:val="normal0"/>
        <w:rPr>
          <w:rFonts w:asciiTheme="minorHAnsi" w:hAnsiTheme="minorHAnsi" w:cs="Times New Roman"/>
        </w:rPr>
      </w:pPr>
    </w:p>
    <w:p w14:paraId="2923C218"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Grading: Students are graded on a scale of 1-4</w:t>
      </w:r>
    </w:p>
    <w:p w14:paraId="5BD9EAFC" w14:textId="77777777" w:rsidR="00CF7443" w:rsidRPr="00793B82" w:rsidRDefault="00CF7443" w:rsidP="00CF7443">
      <w:pPr>
        <w:pStyle w:val="normal0"/>
        <w:rPr>
          <w:rFonts w:asciiTheme="minorHAnsi" w:hAnsiTheme="minorHAnsi" w:cs="Times New Roman"/>
        </w:rPr>
      </w:pPr>
    </w:p>
    <w:p w14:paraId="52189E56" w14:textId="77777777" w:rsidR="00CF7443" w:rsidRPr="00793B82" w:rsidRDefault="00CF7443" w:rsidP="00CF7443">
      <w:pPr>
        <w:pStyle w:val="normal0"/>
        <w:rPr>
          <w:rFonts w:asciiTheme="minorHAnsi" w:hAnsiTheme="minorHAnsi" w:cs="Times New Roman"/>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40"/>
        <w:gridCol w:w="2340"/>
        <w:gridCol w:w="2340"/>
        <w:gridCol w:w="2340"/>
      </w:tblGrid>
      <w:tr w:rsidR="00CF7443" w:rsidRPr="00793B82" w14:paraId="75E68EF7" w14:textId="77777777" w:rsidTr="00793B82">
        <w:tc>
          <w:tcPr>
            <w:tcW w:w="1170" w:type="dxa"/>
            <w:tcMar>
              <w:top w:w="100" w:type="dxa"/>
              <w:left w:w="100" w:type="dxa"/>
              <w:bottom w:w="100" w:type="dxa"/>
              <w:right w:w="100" w:type="dxa"/>
            </w:tcMar>
          </w:tcPr>
          <w:p w14:paraId="157F2C73"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4- Mastery</w:t>
            </w:r>
          </w:p>
        </w:tc>
        <w:tc>
          <w:tcPr>
            <w:tcW w:w="1170" w:type="dxa"/>
            <w:tcMar>
              <w:top w:w="100" w:type="dxa"/>
              <w:left w:w="100" w:type="dxa"/>
              <w:bottom w:w="100" w:type="dxa"/>
              <w:right w:w="100" w:type="dxa"/>
            </w:tcMar>
          </w:tcPr>
          <w:p w14:paraId="4AD8FE22"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3 - Meets</w:t>
            </w:r>
          </w:p>
        </w:tc>
        <w:tc>
          <w:tcPr>
            <w:tcW w:w="1170" w:type="dxa"/>
            <w:tcMar>
              <w:top w:w="100" w:type="dxa"/>
              <w:left w:w="100" w:type="dxa"/>
              <w:bottom w:w="100" w:type="dxa"/>
              <w:right w:w="100" w:type="dxa"/>
            </w:tcMar>
          </w:tcPr>
          <w:p w14:paraId="019A4DB3"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2- Approaching</w:t>
            </w:r>
          </w:p>
        </w:tc>
        <w:tc>
          <w:tcPr>
            <w:tcW w:w="1170" w:type="dxa"/>
            <w:tcMar>
              <w:top w:w="100" w:type="dxa"/>
              <w:left w:w="100" w:type="dxa"/>
              <w:bottom w:w="100" w:type="dxa"/>
              <w:right w:w="100" w:type="dxa"/>
            </w:tcMar>
          </w:tcPr>
          <w:p w14:paraId="17A37C5C"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1- Needs improvement</w:t>
            </w:r>
          </w:p>
        </w:tc>
      </w:tr>
      <w:tr w:rsidR="00CF7443" w:rsidRPr="00793B82" w14:paraId="696460CC" w14:textId="77777777" w:rsidTr="00793B82">
        <w:tc>
          <w:tcPr>
            <w:tcW w:w="1170" w:type="dxa"/>
            <w:tcMar>
              <w:top w:w="100" w:type="dxa"/>
              <w:left w:w="100" w:type="dxa"/>
              <w:bottom w:w="100" w:type="dxa"/>
              <w:right w:w="100" w:type="dxa"/>
            </w:tcMar>
          </w:tcPr>
          <w:p w14:paraId="29079241"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Mastery is determined when student work shows that the student not only understands the content, skills and ideas, but can use them in real-world application and think critically about them. Scoring anything above a 3.49 is considered an “A”.</w:t>
            </w:r>
          </w:p>
        </w:tc>
        <w:tc>
          <w:tcPr>
            <w:tcW w:w="1170" w:type="dxa"/>
            <w:tcMar>
              <w:top w:w="100" w:type="dxa"/>
              <w:left w:w="100" w:type="dxa"/>
              <w:bottom w:w="100" w:type="dxa"/>
              <w:right w:w="100" w:type="dxa"/>
            </w:tcMar>
          </w:tcPr>
          <w:p w14:paraId="228294DE"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A student meets the requirements when they are able to show understanding of the content, skills and ideas and the purpose of studying the content, skills and ideas a 3 is considered a “B”.</w:t>
            </w:r>
          </w:p>
        </w:tc>
        <w:tc>
          <w:tcPr>
            <w:tcW w:w="1170" w:type="dxa"/>
            <w:tcMar>
              <w:top w:w="100" w:type="dxa"/>
              <w:left w:w="100" w:type="dxa"/>
              <w:bottom w:w="100" w:type="dxa"/>
              <w:right w:w="100" w:type="dxa"/>
            </w:tcMar>
          </w:tcPr>
          <w:p w14:paraId="0695C68B"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A student is approaching when they can properly identify and use the basic content without help from the teacher, but do not take their understanding to higher levels of thinking (Bloom’s Taxonomy/Marzano/Costas) a 2 is a passing grade, “C”</w:t>
            </w:r>
          </w:p>
        </w:tc>
        <w:tc>
          <w:tcPr>
            <w:tcW w:w="1170" w:type="dxa"/>
            <w:tcMar>
              <w:top w:w="100" w:type="dxa"/>
              <w:left w:w="100" w:type="dxa"/>
              <w:bottom w:w="100" w:type="dxa"/>
              <w:right w:w="100" w:type="dxa"/>
            </w:tcMar>
          </w:tcPr>
          <w:p w14:paraId="3AEE7752" w14:textId="77777777" w:rsidR="00CF7443" w:rsidRPr="00793B82" w:rsidRDefault="00CF7443" w:rsidP="00793B82">
            <w:pPr>
              <w:pStyle w:val="normal0"/>
              <w:spacing w:line="240" w:lineRule="auto"/>
              <w:rPr>
                <w:rFonts w:asciiTheme="minorHAnsi" w:hAnsiTheme="minorHAnsi" w:cs="Times New Roman"/>
              </w:rPr>
            </w:pPr>
            <w:r w:rsidRPr="00793B82">
              <w:rPr>
                <w:rFonts w:asciiTheme="minorHAnsi" w:eastAsia="Calibri" w:hAnsiTheme="minorHAnsi" w:cs="Times New Roman"/>
              </w:rPr>
              <w:t>A student will receive below the score of 2 if they fail to show understanding of basic concepts used in Geography. Improper/lack of use of concepts, skills does not earn a passing score. Anything under the score of 2.0 is an “F”. Students receiving a low score can redo the assignment for an improvement up to 3.49</w:t>
            </w:r>
          </w:p>
        </w:tc>
      </w:tr>
    </w:tbl>
    <w:p w14:paraId="4AE27469" w14:textId="77777777" w:rsidR="00CF7443" w:rsidRPr="00793B82" w:rsidRDefault="00CF7443" w:rsidP="00CF7443">
      <w:pPr>
        <w:pStyle w:val="normal0"/>
        <w:rPr>
          <w:rFonts w:asciiTheme="minorHAnsi" w:hAnsiTheme="minorHAnsi" w:cs="Times New Roman"/>
        </w:rPr>
      </w:pPr>
    </w:p>
    <w:p w14:paraId="6C98B51C" w14:textId="77777777" w:rsidR="00CF7443" w:rsidRPr="00793B82" w:rsidRDefault="00CF7443" w:rsidP="00CF7443">
      <w:pPr>
        <w:pStyle w:val="normal0"/>
        <w:rPr>
          <w:rFonts w:asciiTheme="minorHAnsi" w:hAnsiTheme="minorHAnsi" w:cs="Times New Roman"/>
        </w:rPr>
      </w:pPr>
    </w:p>
    <w:p w14:paraId="3968F2A0" w14:textId="77777777" w:rsidR="00CF7443" w:rsidRPr="00793B82" w:rsidRDefault="00CF7443" w:rsidP="00CF7443">
      <w:pPr>
        <w:pStyle w:val="normal0"/>
        <w:rPr>
          <w:rFonts w:asciiTheme="minorHAnsi" w:hAnsiTheme="minorHAnsi" w:cs="Times New Roman"/>
        </w:rPr>
      </w:pPr>
    </w:p>
    <w:p w14:paraId="0A30BCEB"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There are four grading categories, each worth 25% of the overall grade:</w:t>
      </w:r>
    </w:p>
    <w:p w14:paraId="0ACC4037" w14:textId="77777777" w:rsidR="00CF7443" w:rsidRPr="00793B82" w:rsidRDefault="00CF7443" w:rsidP="00CF7443">
      <w:pPr>
        <w:pStyle w:val="normal0"/>
        <w:rPr>
          <w:rFonts w:asciiTheme="minorHAnsi" w:hAnsiTheme="minorHAnsi" w:cs="Times New Roman"/>
        </w:rPr>
      </w:pPr>
    </w:p>
    <w:p w14:paraId="58C84456"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Classwork- This will be a category with a lot of assignments in it reducing the weight of the category, but classwork is necessary to show mastery of information and allow for group collaboration and discussion.</w:t>
      </w:r>
    </w:p>
    <w:p w14:paraId="15F28697" w14:textId="77777777" w:rsidR="00CF7443" w:rsidRPr="00793B82" w:rsidRDefault="00CF7443" w:rsidP="00CF7443">
      <w:pPr>
        <w:pStyle w:val="normal0"/>
        <w:rPr>
          <w:rFonts w:asciiTheme="minorHAnsi" w:hAnsiTheme="minorHAnsi" w:cs="Times New Roman"/>
        </w:rPr>
      </w:pPr>
    </w:p>
    <w:p w14:paraId="1421FF30"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Notebooks- Your interactive notebook is an integral part of your path to passing the AP exam. You must constantly review and revise your notes throughout the year to keep your memory curve high. Your notebook will be checked 6-8 times per term, making it heavily weighted.</w:t>
      </w:r>
    </w:p>
    <w:p w14:paraId="77478DFB" w14:textId="77777777" w:rsidR="00CF7443" w:rsidRPr="00793B82" w:rsidRDefault="00CF7443" w:rsidP="00CF7443">
      <w:pPr>
        <w:pStyle w:val="normal0"/>
        <w:rPr>
          <w:rFonts w:asciiTheme="minorHAnsi" w:hAnsiTheme="minorHAnsi" w:cs="Times New Roman"/>
        </w:rPr>
      </w:pPr>
    </w:p>
    <w:p w14:paraId="0F1EC335"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Tests/Quizzes- We will have constant small quizzes and a few larger exams. The small quizzes are for memory and accountability; the large exams will be practice AP Exams, using AP style questions and FRQ’s. Tests will carry a heavier weight than qizzes, and the whole category will have a heavier weight than classwork.</w:t>
      </w:r>
    </w:p>
    <w:p w14:paraId="2A3386D2" w14:textId="77777777" w:rsidR="00CF7443" w:rsidRPr="00793B82" w:rsidRDefault="00CF7443" w:rsidP="00CF7443">
      <w:pPr>
        <w:pStyle w:val="normal0"/>
        <w:rPr>
          <w:rFonts w:asciiTheme="minorHAnsi" w:hAnsiTheme="minorHAnsi" w:cs="Times New Roman"/>
        </w:rPr>
      </w:pPr>
    </w:p>
    <w:p w14:paraId="15C7F378" w14:textId="77777777" w:rsidR="00CF7443" w:rsidRPr="00793B82" w:rsidRDefault="00CF7443" w:rsidP="00CF7443">
      <w:pPr>
        <w:pStyle w:val="normal0"/>
        <w:rPr>
          <w:rFonts w:asciiTheme="minorHAnsi" w:hAnsiTheme="minorHAnsi" w:cs="Times New Roman"/>
        </w:rPr>
      </w:pPr>
      <w:r w:rsidRPr="00793B82">
        <w:rPr>
          <w:rFonts w:asciiTheme="minorHAnsi" w:eastAsia="Calibri" w:hAnsiTheme="minorHAnsi" w:cs="Times New Roman"/>
        </w:rPr>
        <w:t>Projects/Essays- There will be a few larger projects/essays per term. There will be at least one large essay per semester. This category will have only 4-6 items, making it heavily weighted.</w:t>
      </w:r>
    </w:p>
    <w:p w14:paraId="32D3F984" w14:textId="77777777" w:rsidR="00CF7443" w:rsidRPr="00793B82" w:rsidRDefault="00CF7443" w:rsidP="00CF7443">
      <w:pPr>
        <w:pStyle w:val="normal0"/>
        <w:rPr>
          <w:rFonts w:asciiTheme="minorHAnsi" w:hAnsiTheme="minorHAnsi" w:cs="Times New Roman"/>
        </w:rPr>
      </w:pPr>
    </w:p>
    <w:p w14:paraId="09181C44" w14:textId="77777777" w:rsidR="00CF7443" w:rsidRPr="00793B82" w:rsidRDefault="00CF7443" w:rsidP="00CF7443">
      <w:pPr>
        <w:pStyle w:val="normal0"/>
        <w:rPr>
          <w:rFonts w:asciiTheme="minorHAnsi" w:hAnsiTheme="minorHAnsi" w:cs="Times New Roman"/>
        </w:rPr>
      </w:pPr>
    </w:p>
    <w:p w14:paraId="7D0111F9" w14:textId="77777777" w:rsidR="00CF7443" w:rsidRPr="00793B82" w:rsidRDefault="00CF7443" w:rsidP="00CF7443">
      <w:pPr>
        <w:pStyle w:val="normal0"/>
        <w:rPr>
          <w:rFonts w:asciiTheme="minorHAnsi" w:eastAsia="Calibri" w:hAnsiTheme="minorHAnsi" w:cs="Times New Roman"/>
        </w:rPr>
      </w:pPr>
      <w:r w:rsidRPr="00793B82">
        <w:rPr>
          <w:rFonts w:asciiTheme="minorHAnsi" w:eastAsia="Calibri" w:hAnsiTheme="minorHAnsi" w:cs="Times New Roman"/>
        </w:rPr>
        <w:t xml:space="preserve">Please be proactive in your grades. There is no extra credit and late-work will not be accepted 1 week after the due date or during the last week of the term. </w:t>
      </w:r>
    </w:p>
    <w:p w14:paraId="2D1B8348" w14:textId="77777777" w:rsidR="00A050DA" w:rsidRPr="00793B82" w:rsidRDefault="00A050DA">
      <w:pPr>
        <w:rPr>
          <w:rFonts w:asciiTheme="minorHAnsi" w:hAnsiTheme="minorHAnsi"/>
        </w:rPr>
      </w:pPr>
    </w:p>
    <w:p w14:paraId="13882485" w14:textId="77777777" w:rsidR="00CF7443" w:rsidRPr="00793B82" w:rsidRDefault="00CF7443" w:rsidP="00CF7443">
      <w:pPr>
        <w:spacing w:line="240" w:lineRule="atLeast"/>
        <w:rPr>
          <w:rFonts w:asciiTheme="minorHAnsi" w:hAnsiTheme="minorHAnsi"/>
          <w:color w:val="000000"/>
        </w:rPr>
      </w:pPr>
      <w:r w:rsidRPr="00793B82">
        <w:rPr>
          <w:rFonts w:asciiTheme="minorHAnsi" w:hAnsiTheme="minorHAnsi"/>
          <w:color w:val="000000"/>
          <w:u w:val="single"/>
        </w:rPr>
        <w:t>Supplies</w:t>
      </w:r>
    </w:p>
    <w:p w14:paraId="68EDC11B" w14:textId="77777777" w:rsidR="00CF7443" w:rsidRPr="00793B82" w:rsidRDefault="00CF7443" w:rsidP="00CF7443">
      <w:pPr>
        <w:spacing w:line="240" w:lineRule="atLeast"/>
        <w:rPr>
          <w:rFonts w:asciiTheme="minorHAnsi" w:hAnsiTheme="minorHAnsi"/>
          <w:color w:val="000000"/>
        </w:rPr>
      </w:pPr>
    </w:p>
    <w:p w14:paraId="04160AE5" w14:textId="77777777" w:rsidR="00CF7443" w:rsidRPr="00793B82" w:rsidRDefault="00CF7443" w:rsidP="00CF7443">
      <w:pPr>
        <w:pStyle w:val="ListParagraph"/>
        <w:numPr>
          <w:ilvl w:val="0"/>
          <w:numId w:val="4"/>
        </w:numPr>
        <w:spacing w:line="240" w:lineRule="atLeast"/>
        <w:rPr>
          <w:rFonts w:asciiTheme="minorHAnsi" w:hAnsiTheme="minorHAnsi"/>
          <w:color w:val="000000"/>
        </w:rPr>
        <w:sectPr w:rsidR="00CF7443" w:rsidRPr="00793B82">
          <w:footerReference w:type="even" r:id="rId9"/>
          <w:footerReference w:type="default" r:id="rId10"/>
          <w:pgSz w:w="12240" w:h="15840"/>
          <w:pgMar w:top="1440" w:right="1800" w:bottom="1440" w:left="1800" w:header="720" w:footer="720" w:gutter="0"/>
          <w:cols w:space="720"/>
        </w:sectPr>
      </w:pPr>
      <w:bookmarkStart w:id="0" w:name="_GoBack"/>
    </w:p>
    <w:p w14:paraId="5CAC9DC0" w14:textId="77777777" w:rsidR="00CF7443" w:rsidRPr="00793B82" w:rsidRDefault="00CF7443" w:rsidP="00CF7443">
      <w:pPr>
        <w:pStyle w:val="ListParagraph"/>
        <w:numPr>
          <w:ilvl w:val="0"/>
          <w:numId w:val="4"/>
        </w:numPr>
        <w:spacing w:line="240" w:lineRule="atLeast"/>
        <w:rPr>
          <w:rFonts w:asciiTheme="minorHAnsi" w:hAnsiTheme="minorHAnsi"/>
          <w:color w:val="000000"/>
        </w:rPr>
      </w:pPr>
      <w:r w:rsidRPr="00793B82">
        <w:rPr>
          <w:rFonts w:asciiTheme="minorHAnsi" w:hAnsiTheme="minorHAnsi"/>
          <w:color w:val="000000"/>
        </w:rPr>
        <w:t>Paper</w:t>
      </w:r>
    </w:p>
    <w:p w14:paraId="652CAF2E" w14:textId="77777777" w:rsidR="00CF7443" w:rsidRPr="00793B82" w:rsidRDefault="00CF7443" w:rsidP="00CF7443">
      <w:pPr>
        <w:pStyle w:val="ListParagraph"/>
        <w:numPr>
          <w:ilvl w:val="0"/>
          <w:numId w:val="4"/>
        </w:numPr>
        <w:spacing w:line="240" w:lineRule="atLeast"/>
        <w:rPr>
          <w:rFonts w:asciiTheme="minorHAnsi" w:hAnsiTheme="minorHAnsi"/>
          <w:color w:val="000000"/>
        </w:rPr>
      </w:pPr>
      <w:r w:rsidRPr="00793B82">
        <w:rPr>
          <w:rFonts w:asciiTheme="minorHAnsi" w:hAnsiTheme="minorHAnsi"/>
          <w:color w:val="000000"/>
        </w:rPr>
        <w:t>Pen or Pencil</w:t>
      </w:r>
    </w:p>
    <w:p w14:paraId="7E496F25" w14:textId="740A1A3C" w:rsidR="00CF7443" w:rsidRPr="00793B82" w:rsidRDefault="00CF7443" w:rsidP="00CF7443">
      <w:pPr>
        <w:pStyle w:val="ListParagraph"/>
        <w:numPr>
          <w:ilvl w:val="0"/>
          <w:numId w:val="4"/>
        </w:numPr>
        <w:spacing w:line="240" w:lineRule="atLeast"/>
        <w:rPr>
          <w:rFonts w:asciiTheme="minorHAnsi" w:hAnsiTheme="minorHAnsi"/>
          <w:color w:val="000000"/>
        </w:rPr>
        <w:sectPr w:rsidR="00CF7443" w:rsidRPr="00793B82" w:rsidSect="00793B82">
          <w:type w:val="continuous"/>
          <w:pgSz w:w="12240" w:h="15840"/>
          <w:pgMar w:top="1440" w:right="1800" w:bottom="1440" w:left="1800" w:header="720" w:footer="720" w:gutter="0"/>
          <w:cols w:num="2" w:space="720"/>
        </w:sectPr>
      </w:pPr>
      <w:r w:rsidRPr="00793B82">
        <w:rPr>
          <w:rFonts w:asciiTheme="minorHAnsi" w:hAnsiTheme="minorHAnsi"/>
          <w:color w:val="000000"/>
        </w:rPr>
        <w:t>Comp book or</w:t>
      </w:r>
      <w:r w:rsidR="00793B82">
        <w:rPr>
          <w:rFonts w:asciiTheme="minorHAnsi" w:hAnsiTheme="minorHAnsi"/>
          <w:color w:val="000000"/>
        </w:rPr>
        <w:t xml:space="preserve"> Spiral notebook, (college </w:t>
      </w:r>
      <w:bookmarkEnd w:id="0"/>
      <w:r w:rsidR="00793B82">
        <w:rPr>
          <w:rFonts w:asciiTheme="minorHAnsi" w:hAnsiTheme="minorHAnsi"/>
          <w:color w:val="000000"/>
        </w:rPr>
        <w:t>rule</w:t>
      </w:r>
      <w:r w:rsidR="00BE673E">
        <w:rPr>
          <w:rFonts w:asciiTheme="minorHAnsi" w:hAnsiTheme="minorHAnsi"/>
          <w:color w:val="000000"/>
        </w:rPr>
        <w:t>)</w:t>
      </w:r>
    </w:p>
    <w:p w14:paraId="6239CCCF" w14:textId="77777777" w:rsidR="00CF7443" w:rsidRPr="00793B82" w:rsidRDefault="00CF7443" w:rsidP="00CF7443">
      <w:pPr>
        <w:spacing w:line="240" w:lineRule="atLeast"/>
        <w:rPr>
          <w:rFonts w:asciiTheme="minorHAnsi" w:hAnsiTheme="minorHAnsi"/>
          <w:color w:val="000000"/>
          <w:u w:val="single"/>
        </w:rPr>
      </w:pPr>
      <w:r w:rsidRPr="00793B82">
        <w:rPr>
          <w:rFonts w:asciiTheme="minorHAnsi" w:hAnsiTheme="minorHAnsi"/>
          <w:color w:val="000000"/>
          <w:u w:val="single"/>
        </w:rPr>
        <w:t>EXPECTATIONS</w:t>
      </w:r>
    </w:p>
    <w:p w14:paraId="5E731077" w14:textId="77777777" w:rsidR="00CF7443" w:rsidRPr="00793B82" w:rsidRDefault="00CF7443" w:rsidP="00CF7443">
      <w:pPr>
        <w:spacing w:line="240" w:lineRule="atLeast"/>
        <w:rPr>
          <w:rFonts w:asciiTheme="minorHAnsi" w:hAnsiTheme="minorHAnsi"/>
          <w:color w:val="000000"/>
        </w:rPr>
      </w:pPr>
      <w:r w:rsidRPr="00793B82">
        <w:rPr>
          <w:rFonts w:asciiTheme="minorHAnsi" w:hAnsiTheme="minorHAnsi"/>
          <w:color w:val="000000"/>
        </w:rPr>
        <w:t>There is one true expectation that shall be noted as the primary focus of our class: Respect.</w:t>
      </w:r>
    </w:p>
    <w:p w14:paraId="7F4B9B50" w14:textId="77777777" w:rsidR="00CF7443" w:rsidRPr="00793B82" w:rsidRDefault="00CF7443" w:rsidP="00CF7443">
      <w:pPr>
        <w:spacing w:line="240" w:lineRule="atLeast"/>
        <w:rPr>
          <w:rFonts w:asciiTheme="minorHAnsi" w:hAnsiTheme="minorHAnsi"/>
          <w:color w:val="000000"/>
        </w:rPr>
      </w:pPr>
      <w:r w:rsidRPr="00793B82">
        <w:rPr>
          <w:rFonts w:asciiTheme="minorHAnsi" w:hAnsiTheme="minorHAnsi"/>
          <w:color w:val="000000"/>
        </w:rPr>
        <w:t>I believe there are three categories for this.  First and foremost respect yourself. Secondly, respect others.  Lastly, respect the world around you.  If you follow these three forms of respect you will not only succeed in our class, but you will also succeed in life.</w:t>
      </w:r>
    </w:p>
    <w:p w14:paraId="12925675" w14:textId="77777777" w:rsidR="00CF7443" w:rsidRPr="00793B82" w:rsidRDefault="00CF7443" w:rsidP="00CF7443">
      <w:pPr>
        <w:spacing w:line="240" w:lineRule="atLeast"/>
        <w:rPr>
          <w:rFonts w:asciiTheme="minorHAnsi" w:hAnsiTheme="minorHAnsi"/>
          <w:color w:val="000000"/>
        </w:rPr>
      </w:pPr>
    </w:p>
    <w:p w14:paraId="130B8CDD" w14:textId="77777777" w:rsidR="00CF7443" w:rsidRPr="00793B82" w:rsidRDefault="00CF7443" w:rsidP="00CF7443">
      <w:pPr>
        <w:spacing w:line="240" w:lineRule="atLeast"/>
        <w:rPr>
          <w:rFonts w:asciiTheme="minorHAnsi" w:hAnsiTheme="minorHAnsi"/>
        </w:rPr>
      </w:pPr>
      <w:r w:rsidRPr="00793B82">
        <w:rPr>
          <w:rFonts w:asciiTheme="minorHAnsi" w:hAnsiTheme="minorHAnsi"/>
          <w:color w:val="000000"/>
        </w:rPr>
        <w:t xml:space="preserve"> </w:t>
      </w:r>
      <w:r w:rsidRPr="00793B82">
        <w:rPr>
          <w:rFonts w:asciiTheme="minorHAnsi" w:hAnsiTheme="minorHAnsi"/>
        </w:rPr>
        <w:t xml:space="preserve">As a serious student you will: </w:t>
      </w:r>
    </w:p>
    <w:p w14:paraId="3D27C344" w14:textId="77777777" w:rsidR="00CF7443" w:rsidRPr="00793B82" w:rsidRDefault="00CF7443" w:rsidP="00CF7443">
      <w:pPr>
        <w:spacing w:line="240" w:lineRule="atLeast"/>
        <w:ind w:left="180" w:hanging="180"/>
        <w:rPr>
          <w:rFonts w:asciiTheme="minorHAnsi" w:hAnsiTheme="minorHAnsi"/>
          <w:color w:val="000000"/>
          <w:sz w:val="24"/>
          <w:szCs w:val="24"/>
        </w:rPr>
      </w:pPr>
      <w:r w:rsidRPr="00793B82">
        <w:rPr>
          <w:rFonts w:asciiTheme="minorHAnsi" w:hAnsiTheme="minorHAnsi"/>
          <w:color w:val="000000"/>
          <w:sz w:val="24"/>
          <w:szCs w:val="24"/>
        </w:rPr>
        <w:t xml:space="preserve">l. Be prepared by </w:t>
      </w:r>
      <w:r w:rsidRPr="00793B82">
        <w:rPr>
          <w:rFonts w:asciiTheme="minorHAnsi" w:hAnsiTheme="minorHAnsi"/>
          <w:color w:val="000000"/>
          <w:sz w:val="24"/>
          <w:szCs w:val="24"/>
          <w:u w:val="single"/>
        </w:rPr>
        <w:t>completing readings and assignments</w:t>
      </w:r>
      <w:r w:rsidRPr="00793B82">
        <w:rPr>
          <w:rFonts w:asciiTheme="minorHAnsi" w:hAnsiTheme="minorHAnsi"/>
          <w:color w:val="000000"/>
          <w:sz w:val="24"/>
          <w:szCs w:val="24"/>
        </w:rPr>
        <w:t xml:space="preserve"> </w:t>
      </w:r>
      <w:r w:rsidRPr="00793B82">
        <w:rPr>
          <w:rFonts w:asciiTheme="minorHAnsi" w:hAnsiTheme="minorHAnsi"/>
          <w:color w:val="000000"/>
          <w:sz w:val="24"/>
          <w:szCs w:val="24"/>
          <w:u w:val="single"/>
        </w:rPr>
        <w:t>on time</w:t>
      </w:r>
      <w:r w:rsidRPr="00793B82">
        <w:rPr>
          <w:rFonts w:asciiTheme="minorHAnsi" w:hAnsiTheme="minorHAnsi"/>
          <w:color w:val="000000"/>
          <w:sz w:val="24"/>
          <w:szCs w:val="24"/>
        </w:rPr>
        <w:t xml:space="preserve">. </w:t>
      </w:r>
    </w:p>
    <w:p w14:paraId="397ADE65" w14:textId="77777777" w:rsidR="00CF7443" w:rsidRPr="00793B82" w:rsidRDefault="00CF7443" w:rsidP="00CF7443">
      <w:pPr>
        <w:spacing w:line="240" w:lineRule="atLeast"/>
        <w:ind w:left="180" w:hanging="180"/>
        <w:rPr>
          <w:rFonts w:asciiTheme="minorHAnsi" w:hAnsiTheme="minorHAnsi"/>
          <w:color w:val="000000"/>
          <w:sz w:val="24"/>
          <w:szCs w:val="24"/>
        </w:rPr>
      </w:pPr>
      <w:r w:rsidRPr="00793B82">
        <w:rPr>
          <w:rFonts w:asciiTheme="minorHAnsi" w:hAnsiTheme="minorHAnsi"/>
          <w:color w:val="000000"/>
          <w:sz w:val="24"/>
          <w:szCs w:val="24"/>
        </w:rPr>
        <w:t>2. Make use of Credit Club and after school tutorial to catch up with school work.</w:t>
      </w:r>
    </w:p>
    <w:p w14:paraId="39B2A89A" w14:textId="77777777" w:rsidR="00CF7443" w:rsidRPr="00793B82" w:rsidRDefault="00CF7443" w:rsidP="00CF7443">
      <w:pPr>
        <w:spacing w:line="240" w:lineRule="atLeast"/>
        <w:ind w:left="180" w:hanging="180"/>
        <w:rPr>
          <w:rFonts w:asciiTheme="minorHAnsi" w:hAnsiTheme="minorHAnsi"/>
          <w:color w:val="000000"/>
          <w:sz w:val="24"/>
          <w:szCs w:val="24"/>
        </w:rPr>
      </w:pPr>
      <w:r w:rsidRPr="00793B82">
        <w:rPr>
          <w:rFonts w:asciiTheme="minorHAnsi" w:hAnsiTheme="minorHAnsi"/>
          <w:color w:val="000000"/>
          <w:sz w:val="24"/>
          <w:szCs w:val="24"/>
        </w:rPr>
        <w:t xml:space="preserve">3. Do your best work in a timely manner to ensure timely posting of grades. No work turned into class means a Zero (NG or 0) for that assignment.   </w:t>
      </w:r>
    </w:p>
    <w:p w14:paraId="15FAE29B" w14:textId="77777777" w:rsidR="00CF7443" w:rsidRPr="00793B82" w:rsidRDefault="00CF7443" w:rsidP="00CF7443">
      <w:pPr>
        <w:spacing w:line="240" w:lineRule="atLeast"/>
        <w:ind w:left="180" w:hanging="180"/>
        <w:rPr>
          <w:rFonts w:asciiTheme="minorHAnsi" w:hAnsiTheme="minorHAnsi"/>
          <w:color w:val="000000"/>
          <w:sz w:val="24"/>
          <w:szCs w:val="24"/>
          <w:u w:val="single"/>
        </w:rPr>
      </w:pPr>
      <w:r w:rsidRPr="00793B82">
        <w:rPr>
          <w:rFonts w:asciiTheme="minorHAnsi" w:hAnsiTheme="minorHAnsi"/>
          <w:color w:val="000000"/>
          <w:sz w:val="24"/>
          <w:szCs w:val="24"/>
        </w:rPr>
        <w:t>4. Late work (starting on post due date</w:t>
      </w:r>
      <w:r w:rsidRPr="00793B82">
        <w:rPr>
          <w:rFonts w:asciiTheme="minorHAnsi" w:hAnsiTheme="minorHAnsi"/>
          <w:color w:val="000000"/>
          <w:sz w:val="24"/>
          <w:szCs w:val="24"/>
          <w:u w:val="single"/>
        </w:rPr>
        <w:t>) will be penalized 1 (one) letter grade upon arrival up to 1 (0ne) week of due date; anything turned in after this will not be accepted and be a zero (NG or 0).</w:t>
      </w:r>
    </w:p>
    <w:p w14:paraId="54D412CC" w14:textId="77777777" w:rsidR="00CF7443" w:rsidRPr="00793B82" w:rsidRDefault="00CF7443" w:rsidP="00CF7443">
      <w:pPr>
        <w:spacing w:line="240" w:lineRule="atLeast"/>
        <w:rPr>
          <w:rFonts w:asciiTheme="minorHAnsi" w:hAnsiTheme="minorHAnsi"/>
          <w:color w:val="000000"/>
          <w:sz w:val="24"/>
          <w:szCs w:val="24"/>
        </w:rPr>
      </w:pPr>
      <w:r w:rsidRPr="00793B82">
        <w:rPr>
          <w:rFonts w:asciiTheme="minorHAnsi" w:hAnsiTheme="minorHAnsi"/>
          <w:color w:val="000000"/>
          <w:sz w:val="24"/>
          <w:szCs w:val="24"/>
        </w:rPr>
        <w:t>5. Take notes on readings, lectures, films, and assigned outside class activities.</w:t>
      </w:r>
    </w:p>
    <w:p w14:paraId="66E208AE" w14:textId="77777777" w:rsidR="00CF7443" w:rsidRPr="00793B82" w:rsidRDefault="00CF7443" w:rsidP="00CF7443">
      <w:pPr>
        <w:spacing w:line="240" w:lineRule="atLeast"/>
        <w:rPr>
          <w:rFonts w:asciiTheme="minorHAnsi" w:hAnsiTheme="minorHAnsi"/>
          <w:color w:val="000000"/>
          <w:sz w:val="24"/>
          <w:szCs w:val="24"/>
        </w:rPr>
      </w:pPr>
      <w:r w:rsidRPr="00793B82">
        <w:rPr>
          <w:rFonts w:asciiTheme="minorHAnsi" w:hAnsiTheme="minorHAnsi"/>
          <w:color w:val="000000"/>
          <w:sz w:val="24"/>
          <w:szCs w:val="24"/>
        </w:rPr>
        <w:t xml:space="preserve">6. </w:t>
      </w:r>
      <w:r w:rsidRPr="00793B82">
        <w:rPr>
          <w:rFonts w:asciiTheme="minorHAnsi" w:hAnsiTheme="minorHAnsi"/>
          <w:color w:val="000000"/>
          <w:sz w:val="24"/>
          <w:szCs w:val="24"/>
          <w:u w:val="single"/>
        </w:rPr>
        <w:t>Come to class on time</w:t>
      </w:r>
      <w:r w:rsidRPr="00793B82">
        <w:rPr>
          <w:rFonts w:asciiTheme="minorHAnsi" w:hAnsiTheme="minorHAnsi"/>
          <w:color w:val="000000"/>
          <w:sz w:val="24"/>
          <w:szCs w:val="24"/>
        </w:rPr>
        <w:t xml:space="preserve">. Students who are late will be required to get pass/tardy slip. </w:t>
      </w:r>
    </w:p>
    <w:p w14:paraId="0873DC9F" w14:textId="77777777" w:rsidR="00CF7443" w:rsidRPr="00793B82" w:rsidRDefault="00CF7443" w:rsidP="00CF7443">
      <w:pPr>
        <w:spacing w:line="240" w:lineRule="atLeast"/>
        <w:rPr>
          <w:rFonts w:asciiTheme="minorHAnsi" w:hAnsiTheme="minorHAnsi"/>
          <w:color w:val="000000"/>
          <w:sz w:val="24"/>
          <w:szCs w:val="24"/>
        </w:rPr>
      </w:pPr>
      <w:r w:rsidRPr="00793B82">
        <w:rPr>
          <w:rFonts w:asciiTheme="minorHAnsi" w:hAnsiTheme="minorHAnsi"/>
          <w:color w:val="000000"/>
          <w:sz w:val="24"/>
          <w:szCs w:val="24"/>
        </w:rPr>
        <w:t>7. Bring all materials to class on a daily basis: textbook, pen, and papers.</w:t>
      </w:r>
    </w:p>
    <w:p w14:paraId="5FE37855" w14:textId="77777777" w:rsidR="00CF7443" w:rsidRPr="00793B82" w:rsidRDefault="00CF7443" w:rsidP="00CF7443">
      <w:pPr>
        <w:pStyle w:val="BodyTextIndent2"/>
        <w:rPr>
          <w:rFonts w:asciiTheme="minorHAnsi" w:hAnsiTheme="minorHAnsi"/>
          <w:szCs w:val="24"/>
        </w:rPr>
      </w:pPr>
      <w:r w:rsidRPr="00793B82">
        <w:rPr>
          <w:rFonts w:asciiTheme="minorHAnsi" w:hAnsiTheme="minorHAnsi"/>
          <w:szCs w:val="24"/>
        </w:rPr>
        <w:t>8. Use Webgrader to keep track of grades.</w:t>
      </w:r>
    </w:p>
    <w:p w14:paraId="348C340A" w14:textId="77777777" w:rsidR="00CF7443" w:rsidRPr="00793B82" w:rsidRDefault="00CF7443" w:rsidP="00CF7443">
      <w:pPr>
        <w:pStyle w:val="BodyTextIndent2"/>
        <w:rPr>
          <w:rFonts w:asciiTheme="minorHAnsi" w:hAnsiTheme="minorHAnsi"/>
        </w:rPr>
      </w:pPr>
      <w:r w:rsidRPr="00793B82">
        <w:rPr>
          <w:rFonts w:asciiTheme="minorHAnsi" w:hAnsiTheme="minorHAnsi"/>
        </w:rPr>
        <w:t xml:space="preserve">IT IS </w:t>
      </w:r>
      <w:r w:rsidRPr="00793B82">
        <w:rPr>
          <w:rFonts w:asciiTheme="minorHAnsi" w:hAnsiTheme="minorHAnsi"/>
          <w:u w:val="single"/>
        </w:rPr>
        <w:t>YOUR RESPONSIBILITY</w:t>
      </w:r>
      <w:r w:rsidRPr="00793B82">
        <w:rPr>
          <w:rFonts w:asciiTheme="minorHAnsi" w:hAnsiTheme="minorHAnsi"/>
        </w:rPr>
        <w:t xml:space="preserve"> TO MAKE UP YOUR MISSED WORK. </w:t>
      </w:r>
    </w:p>
    <w:p w14:paraId="01B53156" w14:textId="77777777" w:rsidR="00CF7443" w:rsidRPr="00793B82" w:rsidRDefault="00CF7443" w:rsidP="00452A6E">
      <w:pPr>
        <w:pStyle w:val="BodyTextIndent2"/>
        <w:tabs>
          <w:tab w:val="left" w:pos="1904"/>
        </w:tabs>
        <w:ind w:left="0"/>
        <w:rPr>
          <w:rFonts w:asciiTheme="minorHAnsi" w:hAnsiTheme="minorHAnsi"/>
        </w:rPr>
      </w:pPr>
    </w:p>
    <w:p w14:paraId="1F327195" w14:textId="77777777" w:rsidR="00CF7443" w:rsidRPr="00793B82" w:rsidRDefault="00CF7443" w:rsidP="00CF7443">
      <w:pPr>
        <w:pStyle w:val="BodyTextIndent2"/>
        <w:rPr>
          <w:rFonts w:asciiTheme="minorHAnsi" w:hAnsiTheme="minorHAnsi"/>
          <w:sz w:val="28"/>
          <w:szCs w:val="28"/>
        </w:rPr>
      </w:pPr>
      <w:r w:rsidRPr="00793B82">
        <w:rPr>
          <w:rFonts w:asciiTheme="minorHAnsi" w:hAnsiTheme="minorHAnsi"/>
          <w:sz w:val="28"/>
          <w:szCs w:val="28"/>
        </w:rPr>
        <w:t xml:space="preserve"> General Class RULES</w:t>
      </w:r>
    </w:p>
    <w:p w14:paraId="3F52CC1A" w14:textId="77777777" w:rsidR="00793B82" w:rsidRPr="00793B82" w:rsidRDefault="00793B82" w:rsidP="00793B82">
      <w:pPr>
        <w:pStyle w:val="BodyTextIndent2"/>
        <w:numPr>
          <w:ilvl w:val="0"/>
          <w:numId w:val="3"/>
        </w:numPr>
        <w:pBdr>
          <w:top w:val="single" w:sz="4" w:space="1" w:color="auto"/>
          <w:left w:val="single" w:sz="4" w:space="4" w:color="auto"/>
          <w:bottom w:val="single" w:sz="4" w:space="1" w:color="auto"/>
          <w:right w:val="single" w:sz="4" w:space="4" w:color="auto"/>
        </w:pBdr>
        <w:spacing w:line="240" w:lineRule="atLeast"/>
        <w:rPr>
          <w:rFonts w:asciiTheme="minorHAnsi" w:hAnsiTheme="minorHAnsi"/>
        </w:rPr>
      </w:pPr>
      <w:r w:rsidRPr="00793B82">
        <w:rPr>
          <w:rFonts w:asciiTheme="minorHAnsi" w:hAnsiTheme="minorHAnsi"/>
        </w:rPr>
        <w:t>No talking while the teacher is speaking in class.</w:t>
      </w:r>
    </w:p>
    <w:p w14:paraId="666CCB66" w14:textId="77777777" w:rsidR="00793B82" w:rsidRPr="00793B82" w:rsidRDefault="00793B82" w:rsidP="00793B82">
      <w:pPr>
        <w:pStyle w:val="BodyTextIndent2"/>
        <w:numPr>
          <w:ilvl w:val="0"/>
          <w:numId w:val="3"/>
        </w:numPr>
        <w:pBdr>
          <w:top w:val="single" w:sz="4" w:space="1" w:color="auto"/>
          <w:left w:val="single" w:sz="4" w:space="4" w:color="auto"/>
          <w:bottom w:val="single" w:sz="4" w:space="1" w:color="auto"/>
          <w:right w:val="single" w:sz="4" w:space="4" w:color="auto"/>
        </w:pBdr>
        <w:spacing w:line="240" w:lineRule="atLeast"/>
        <w:rPr>
          <w:rFonts w:asciiTheme="minorHAnsi" w:hAnsiTheme="minorHAnsi"/>
        </w:rPr>
      </w:pPr>
      <w:r w:rsidRPr="00793B82">
        <w:rPr>
          <w:rFonts w:asciiTheme="minorHAnsi" w:hAnsiTheme="minorHAnsi"/>
        </w:rPr>
        <w:t xml:space="preserve">NO Cell phone use, texting on Cell phones, game devices, iPods (MP3 Players) allowed as soon as class begins and ends until you are RELEASED from class. All of these items are contraband at JCHS. </w:t>
      </w:r>
    </w:p>
    <w:p w14:paraId="76C3EC9B" w14:textId="77777777" w:rsidR="00793B82" w:rsidRPr="00793B82" w:rsidRDefault="00793B82" w:rsidP="00793B82">
      <w:pPr>
        <w:pStyle w:val="BodyTextIndent2"/>
        <w:numPr>
          <w:ilvl w:val="0"/>
          <w:numId w:val="3"/>
        </w:numPr>
        <w:pBdr>
          <w:top w:val="single" w:sz="4" w:space="1" w:color="auto"/>
          <w:left w:val="single" w:sz="4" w:space="4" w:color="auto"/>
          <w:bottom w:val="single" w:sz="4" w:space="1" w:color="auto"/>
          <w:right w:val="single" w:sz="4" w:space="4" w:color="auto"/>
        </w:pBdr>
        <w:spacing w:line="240" w:lineRule="atLeast"/>
        <w:rPr>
          <w:rFonts w:asciiTheme="minorHAnsi" w:hAnsiTheme="minorHAnsi"/>
        </w:rPr>
      </w:pPr>
      <w:r w:rsidRPr="00793B82">
        <w:rPr>
          <w:rFonts w:asciiTheme="minorHAnsi" w:hAnsiTheme="minorHAnsi"/>
        </w:rPr>
        <w:t xml:space="preserve">Dress Tops are required to be worn in class per JCHS requirements. </w:t>
      </w:r>
    </w:p>
    <w:p w14:paraId="5558ED5E" w14:textId="77777777" w:rsidR="00793B82" w:rsidRPr="00793B82" w:rsidRDefault="00793B82" w:rsidP="00793B82">
      <w:pPr>
        <w:pStyle w:val="BodyTextIndent2"/>
        <w:numPr>
          <w:ilvl w:val="0"/>
          <w:numId w:val="3"/>
        </w:numPr>
        <w:pBdr>
          <w:top w:val="single" w:sz="4" w:space="1" w:color="auto"/>
          <w:left w:val="single" w:sz="4" w:space="4" w:color="auto"/>
          <w:bottom w:val="single" w:sz="4" w:space="1" w:color="auto"/>
          <w:right w:val="single" w:sz="4" w:space="4" w:color="auto"/>
        </w:pBdr>
        <w:spacing w:line="240" w:lineRule="atLeast"/>
        <w:rPr>
          <w:rFonts w:asciiTheme="minorHAnsi" w:hAnsiTheme="minorHAnsi"/>
        </w:rPr>
      </w:pPr>
      <w:r w:rsidRPr="00793B82">
        <w:rPr>
          <w:rFonts w:asciiTheme="minorHAnsi" w:hAnsiTheme="minorHAnsi"/>
        </w:rPr>
        <w:t xml:space="preserve">No sunglasses in class </w:t>
      </w:r>
    </w:p>
    <w:p w14:paraId="4F97211D" w14:textId="77777777" w:rsidR="00793B82" w:rsidRPr="00793B82" w:rsidRDefault="00793B82" w:rsidP="00793B82">
      <w:pPr>
        <w:pStyle w:val="BodyTextIndent2"/>
        <w:numPr>
          <w:ilvl w:val="0"/>
          <w:numId w:val="3"/>
        </w:numPr>
        <w:pBdr>
          <w:top w:val="single" w:sz="4" w:space="1" w:color="auto"/>
          <w:left w:val="single" w:sz="4" w:space="4" w:color="auto"/>
          <w:bottom w:val="single" w:sz="4" w:space="1" w:color="auto"/>
          <w:right w:val="single" w:sz="4" w:space="4" w:color="auto"/>
        </w:pBdr>
        <w:spacing w:line="240" w:lineRule="atLeast"/>
        <w:rPr>
          <w:rFonts w:asciiTheme="minorHAnsi" w:hAnsiTheme="minorHAnsi"/>
        </w:rPr>
      </w:pPr>
      <w:r w:rsidRPr="00793B82">
        <w:rPr>
          <w:rFonts w:asciiTheme="minorHAnsi" w:hAnsiTheme="minorHAnsi"/>
        </w:rPr>
        <w:t>No use of profanity</w:t>
      </w:r>
    </w:p>
    <w:p w14:paraId="73DE39F0" w14:textId="77777777" w:rsidR="00793B82" w:rsidRPr="00793B82" w:rsidRDefault="00793B82" w:rsidP="00793B82">
      <w:pPr>
        <w:pStyle w:val="BodyTextIndent2"/>
        <w:numPr>
          <w:ilvl w:val="0"/>
          <w:numId w:val="3"/>
        </w:numPr>
        <w:pBdr>
          <w:top w:val="single" w:sz="4" w:space="1" w:color="auto"/>
          <w:left w:val="single" w:sz="4" w:space="4" w:color="auto"/>
          <w:bottom w:val="single" w:sz="4" w:space="1" w:color="auto"/>
          <w:right w:val="single" w:sz="4" w:space="4" w:color="auto"/>
        </w:pBdr>
        <w:spacing w:line="240" w:lineRule="atLeast"/>
        <w:rPr>
          <w:rFonts w:asciiTheme="minorHAnsi" w:hAnsiTheme="minorHAnsi"/>
        </w:rPr>
      </w:pPr>
      <w:r w:rsidRPr="00793B82">
        <w:rPr>
          <w:rFonts w:asciiTheme="minorHAnsi" w:hAnsiTheme="minorHAnsi"/>
        </w:rPr>
        <w:t xml:space="preserve">NO Eating in class; </w:t>
      </w:r>
    </w:p>
    <w:p w14:paraId="2F619550" w14:textId="77777777" w:rsidR="00793B82" w:rsidRPr="00793B82" w:rsidRDefault="00793B82" w:rsidP="00793B82">
      <w:pPr>
        <w:pStyle w:val="BodyTextIndent2"/>
        <w:numPr>
          <w:ilvl w:val="0"/>
          <w:numId w:val="3"/>
        </w:numPr>
        <w:pBdr>
          <w:top w:val="single" w:sz="4" w:space="1" w:color="auto"/>
          <w:left w:val="single" w:sz="4" w:space="4" w:color="auto"/>
          <w:bottom w:val="single" w:sz="4" w:space="1" w:color="auto"/>
          <w:right w:val="single" w:sz="4" w:space="4" w:color="auto"/>
        </w:pBdr>
        <w:spacing w:line="240" w:lineRule="atLeast"/>
        <w:rPr>
          <w:rFonts w:asciiTheme="minorHAnsi" w:hAnsiTheme="minorHAnsi"/>
        </w:rPr>
      </w:pPr>
      <w:r w:rsidRPr="00793B82">
        <w:rPr>
          <w:rFonts w:asciiTheme="minorHAnsi" w:hAnsiTheme="minorHAnsi"/>
        </w:rPr>
        <w:t xml:space="preserve">Drinking water </w:t>
      </w:r>
      <w:r w:rsidRPr="00793B82">
        <w:rPr>
          <w:rFonts w:asciiTheme="minorHAnsi" w:hAnsiTheme="minorHAnsi"/>
          <w:u w:val="single"/>
        </w:rPr>
        <w:t>is allowed</w:t>
      </w:r>
      <w:r w:rsidRPr="00793B82">
        <w:rPr>
          <w:rFonts w:asciiTheme="minorHAnsi" w:hAnsiTheme="minorHAnsi"/>
        </w:rPr>
        <w:t xml:space="preserve"> as long as you put the container after use in a recycling bin or take it with you.</w:t>
      </w:r>
    </w:p>
    <w:p w14:paraId="3A23C2FC" w14:textId="77777777" w:rsidR="00CF7443" w:rsidRPr="00793B82" w:rsidRDefault="00CF7443" w:rsidP="00CF7443">
      <w:pPr>
        <w:spacing w:line="240" w:lineRule="atLeast"/>
        <w:rPr>
          <w:rFonts w:asciiTheme="minorHAnsi" w:hAnsiTheme="minorHAnsi"/>
          <w:color w:val="000000"/>
        </w:rPr>
      </w:pPr>
    </w:p>
    <w:p w14:paraId="08FBFDEA" w14:textId="77777777" w:rsidR="00CF7443" w:rsidRPr="00793B82" w:rsidRDefault="00CF7443" w:rsidP="00CF7443">
      <w:pPr>
        <w:spacing w:line="240" w:lineRule="atLeast"/>
        <w:rPr>
          <w:rFonts w:asciiTheme="minorHAnsi" w:hAnsiTheme="minorHAnsi"/>
          <w:color w:val="000000"/>
          <w:u w:val="single"/>
        </w:rPr>
      </w:pPr>
    </w:p>
    <w:p w14:paraId="4648AE9B" w14:textId="77777777" w:rsidR="00CF7443" w:rsidRPr="00793B82" w:rsidRDefault="00CF7443" w:rsidP="00CF7443">
      <w:pPr>
        <w:spacing w:line="240" w:lineRule="atLeast"/>
        <w:rPr>
          <w:rFonts w:asciiTheme="minorHAnsi" w:hAnsiTheme="minorHAnsi"/>
          <w:color w:val="000000"/>
          <w:u w:val="single"/>
        </w:rPr>
      </w:pPr>
    </w:p>
    <w:p w14:paraId="6D5F5DC7" w14:textId="77777777" w:rsidR="00452A6E" w:rsidRPr="00793B82" w:rsidRDefault="00452A6E" w:rsidP="00CF7443">
      <w:pPr>
        <w:spacing w:line="240" w:lineRule="atLeast"/>
        <w:rPr>
          <w:rFonts w:asciiTheme="minorHAnsi" w:hAnsiTheme="minorHAnsi"/>
          <w:color w:val="000000"/>
          <w:u w:val="single"/>
        </w:rPr>
      </w:pPr>
    </w:p>
    <w:p w14:paraId="7E9D8397" w14:textId="77777777" w:rsidR="00452A6E" w:rsidRPr="00793B82" w:rsidRDefault="00452A6E" w:rsidP="00CF7443">
      <w:pPr>
        <w:spacing w:line="240" w:lineRule="atLeast"/>
        <w:rPr>
          <w:rFonts w:asciiTheme="minorHAnsi" w:hAnsiTheme="minorHAnsi"/>
          <w:color w:val="000000"/>
          <w:u w:val="single"/>
        </w:rPr>
      </w:pPr>
    </w:p>
    <w:p w14:paraId="7BCE320F" w14:textId="77777777" w:rsidR="00452A6E" w:rsidRPr="00793B82" w:rsidRDefault="00452A6E" w:rsidP="00CF7443">
      <w:pPr>
        <w:spacing w:line="240" w:lineRule="atLeast"/>
        <w:rPr>
          <w:rFonts w:asciiTheme="minorHAnsi" w:hAnsiTheme="minorHAnsi"/>
          <w:color w:val="000000"/>
          <w:u w:val="single"/>
        </w:rPr>
      </w:pPr>
    </w:p>
    <w:p w14:paraId="3063738B" w14:textId="77777777" w:rsidR="00CF7443" w:rsidRPr="00793B82" w:rsidRDefault="00CF7443" w:rsidP="00CF7443">
      <w:pPr>
        <w:spacing w:line="240" w:lineRule="atLeast"/>
        <w:rPr>
          <w:rFonts w:asciiTheme="minorHAnsi" w:hAnsiTheme="minorHAnsi"/>
          <w:color w:val="000000"/>
          <w:u w:val="single"/>
        </w:rPr>
      </w:pPr>
      <w:r w:rsidRPr="00793B82">
        <w:rPr>
          <w:rFonts w:asciiTheme="minorHAnsi" w:hAnsiTheme="minorHAnsi"/>
          <w:color w:val="000000"/>
          <w:u w:val="single"/>
        </w:rPr>
        <w:t xml:space="preserve">CONSEQUENCES for failing to follow rules: </w:t>
      </w:r>
    </w:p>
    <w:p w14:paraId="72546C57" w14:textId="77777777" w:rsidR="00CF7443" w:rsidRPr="00793B82" w:rsidRDefault="00CF7443" w:rsidP="00CF7443">
      <w:pPr>
        <w:spacing w:line="240" w:lineRule="atLeast"/>
        <w:rPr>
          <w:rFonts w:asciiTheme="minorHAnsi" w:hAnsiTheme="minorHAnsi"/>
          <w:color w:val="000000"/>
          <w:sz w:val="24"/>
          <w:szCs w:val="24"/>
        </w:rPr>
      </w:pPr>
      <w:r w:rsidRPr="00793B82">
        <w:rPr>
          <w:rFonts w:asciiTheme="minorHAnsi" w:hAnsiTheme="minorHAnsi"/>
          <w:color w:val="000000"/>
          <w:sz w:val="24"/>
          <w:szCs w:val="24"/>
        </w:rPr>
        <w:t xml:space="preserve"> </w:t>
      </w:r>
    </w:p>
    <w:p w14:paraId="2BCD456F" w14:textId="77777777" w:rsidR="00CF7443" w:rsidRPr="00793B82" w:rsidRDefault="00CF7443" w:rsidP="00CF7443">
      <w:pPr>
        <w:spacing w:line="240" w:lineRule="atLeast"/>
        <w:rPr>
          <w:rFonts w:asciiTheme="minorHAnsi" w:hAnsiTheme="minorHAnsi"/>
          <w:color w:val="000000"/>
          <w:sz w:val="24"/>
          <w:szCs w:val="24"/>
        </w:rPr>
      </w:pPr>
      <w:r w:rsidRPr="00793B82">
        <w:rPr>
          <w:rFonts w:asciiTheme="minorHAnsi" w:hAnsiTheme="minorHAnsi"/>
          <w:color w:val="000000"/>
          <w:sz w:val="24"/>
          <w:szCs w:val="24"/>
        </w:rPr>
        <w:t>First Offense: verbal warning</w:t>
      </w:r>
    </w:p>
    <w:p w14:paraId="7CED88AA" w14:textId="77777777" w:rsidR="00CF7443" w:rsidRPr="00793B82" w:rsidRDefault="00CF7443" w:rsidP="00CF7443">
      <w:pPr>
        <w:spacing w:line="240" w:lineRule="atLeast"/>
        <w:rPr>
          <w:rFonts w:asciiTheme="minorHAnsi" w:hAnsiTheme="minorHAnsi"/>
          <w:color w:val="000000"/>
          <w:sz w:val="24"/>
          <w:szCs w:val="24"/>
        </w:rPr>
      </w:pPr>
      <w:r w:rsidRPr="00793B82">
        <w:rPr>
          <w:rFonts w:asciiTheme="minorHAnsi" w:hAnsiTheme="minorHAnsi"/>
          <w:color w:val="000000"/>
          <w:sz w:val="24"/>
          <w:szCs w:val="24"/>
        </w:rPr>
        <w:t>Second Offense:  detention or electronic device is kept until end of class in my locked desk</w:t>
      </w:r>
    </w:p>
    <w:p w14:paraId="3FA0DDB1" w14:textId="77777777" w:rsidR="00CF7443" w:rsidRPr="00793B82" w:rsidRDefault="00CF7443" w:rsidP="00CF7443">
      <w:pPr>
        <w:pStyle w:val="Heading1"/>
        <w:jc w:val="left"/>
        <w:rPr>
          <w:rFonts w:asciiTheme="minorHAnsi" w:hAnsiTheme="minorHAnsi"/>
          <w:b w:val="0"/>
          <w:szCs w:val="24"/>
        </w:rPr>
      </w:pPr>
      <w:r w:rsidRPr="00793B82">
        <w:rPr>
          <w:rFonts w:asciiTheme="minorHAnsi" w:hAnsiTheme="minorHAnsi"/>
          <w:b w:val="0"/>
          <w:szCs w:val="24"/>
        </w:rPr>
        <w:t>Third Offense: detention, counselor conference and notify parents (Saturday School)</w:t>
      </w:r>
    </w:p>
    <w:p w14:paraId="19659390" w14:textId="77777777" w:rsidR="00CF7443" w:rsidRPr="00793B82" w:rsidRDefault="00CF7443" w:rsidP="00CF7443">
      <w:pPr>
        <w:spacing w:line="240" w:lineRule="atLeast"/>
        <w:rPr>
          <w:rFonts w:asciiTheme="minorHAnsi" w:hAnsiTheme="minorHAnsi"/>
          <w:color w:val="000000"/>
          <w:sz w:val="24"/>
          <w:szCs w:val="24"/>
        </w:rPr>
      </w:pPr>
      <w:r w:rsidRPr="00793B82">
        <w:rPr>
          <w:rFonts w:asciiTheme="minorHAnsi" w:hAnsiTheme="minorHAnsi"/>
          <w:color w:val="000000"/>
          <w:sz w:val="24"/>
          <w:szCs w:val="24"/>
        </w:rPr>
        <w:t>Fourth Offense: referral to Vice Principal</w:t>
      </w:r>
    </w:p>
    <w:p w14:paraId="68DAC0FE" w14:textId="77777777" w:rsidR="00CF7443" w:rsidRPr="00793B82" w:rsidRDefault="00CF7443" w:rsidP="00CF7443">
      <w:pPr>
        <w:spacing w:line="240" w:lineRule="atLeast"/>
        <w:rPr>
          <w:rFonts w:asciiTheme="minorHAnsi" w:hAnsiTheme="minorHAnsi"/>
          <w:color w:val="000000"/>
          <w:sz w:val="24"/>
          <w:szCs w:val="24"/>
        </w:rPr>
      </w:pPr>
    </w:p>
    <w:p w14:paraId="2B2ACDA1" w14:textId="77777777" w:rsidR="00CF7443" w:rsidRPr="00793B82" w:rsidRDefault="00CF7443" w:rsidP="00CF7443">
      <w:pPr>
        <w:spacing w:line="240" w:lineRule="atLeast"/>
        <w:rPr>
          <w:rFonts w:asciiTheme="minorHAnsi" w:hAnsiTheme="minorHAnsi"/>
          <w:color w:val="000000"/>
          <w:sz w:val="24"/>
          <w:szCs w:val="24"/>
        </w:rPr>
      </w:pPr>
    </w:p>
    <w:p w14:paraId="241F6EE9" w14:textId="77777777" w:rsidR="00CF7443" w:rsidRPr="00793B82" w:rsidRDefault="00CF7443" w:rsidP="00CF7443">
      <w:pPr>
        <w:spacing w:line="240" w:lineRule="atLeast"/>
        <w:rPr>
          <w:rFonts w:asciiTheme="minorHAnsi" w:hAnsiTheme="minorHAnsi"/>
          <w:color w:val="000000"/>
        </w:rPr>
      </w:pPr>
    </w:p>
    <w:p w14:paraId="64EE96D1" w14:textId="77777777" w:rsidR="00CF7443" w:rsidRPr="00793B82" w:rsidRDefault="00CF7443" w:rsidP="00CF7443">
      <w:pPr>
        <w:spacing w:line="240" w:lineRule="atLeast"/>
        <w:rPr>
          <w:rFonts w:asciiTheme="minorHAnsi" w:hAnsiTheme="minorHAnsi"/>
          <w:color w:val="000000"/>
          <w:u w:val="single"/>
        </w:rPr>
      </w:pPr>
      <w:r w:rsidRPr="00793B82">
        <w:rPr>
          <w:rFonts w:asciiTheme="minorHAnsi" w:hAnsiTheme="minorHAnsi"/>
          <w:color w:val="000000"/>
          <w:u w:val="single"/>
        </w:rPr>
        <w:t>EVALUATION</w:t>
      </w:r>
    </w:p>
    <w:p w14:paraId="301CB647" w14:textId="77777777" w:rsidR="00CF7443" w:rsidRPr="00793B82" w:rsidRDefault="00CF7443" w:rsidP="00CF7443">
      <w:pPr>
        <w:spacing w:line="240" w:lineRule="atLeast"/>
        <w:rPr>
          <w:rFonts w:asciiTheme="minorHAnsi" w:hAnsiTheme="minorHAnsi"/>
          <w:color w:val="000000"/>
        </w:rPr>
      </w:pPr>
      <w:r w:rsidRPr="00793B82">
        <w:rPr>
          <w:rFonts w:asciiTheme="minorHAnsi" w:hAnsiTheme="minorHAnsi"/>
          <w:color w:val="000000"/>
        </w:rPr>
        <w:t xml:space="preserve"> </w:t>
      </w:r>
    </w:p>
    <w:p w14:paraId="5889A047" w14:textId="77777777" w:rsidR="00CF7443" w:rsidRPr="00793B82" w:rsidRDefault="00CF7443" w:rsidP="00CF7443">
      <w:pPr>
        <w:spacing w:line="240" w:lineRule="atLeast"/>
        <w:rPr>
          <w:rFonts w:asciiTheme="minorHAnsi" w:hAnsiTheme="minorHAnsi"/>
          <w:color w:val="000000"/>
        </w:rPr>
      </w:pPr>
      <w:r w:rsidRPr="00793B82">
        <w:rPr>
          <w:rFonts w:asciiTheme="minorHAnsi" w:hAnsiTheme="minorHAnsi"/>
          <w:color w:val="000000"/>
        </w:rPr>
        <w:t xml:space="preserve">Grades will be determined by your performance on exams, timely completion of written work and projects, and participation in class activities. </w:t>
      </w:r>
    </w:p>
    <w:p w14:paraId="32D69F82" w14:textId="77777777" w:rsidR="00CF7443" w:rsidRPr="00793B82" w:rsidRDefault="00CF7443" w:rsidP="00CF7443">
      <w:pPr>
        <w:spacing w:line="240" w:lineRule="atLeast"/>
        <w:rPr>
          <w:rFonts w:asciiTheme="minorHAnsi" w:hAnsiTheme="minorHAnsi"/>
          <w:color w:val="000000"/>
        </w:rPr>
      </w:pPr>
      <w:r w:rsidRPr="00793B82">
        <w:rPr>
          <w:rFonts w:asciiTheme="minorHAnsi" w:hAnsiTheme="minorHAnsi"/>
          <w:color w:val="000000"/>
        </w:rPr>
        <w:t xml:space="preserve"> Late work will be docked according to previously stated expectations.  Students must have doctors or parental/guardian excuse to have this omitted. Time limit with excuse before points are deducted is three days. </w:t>
      </w:r>
    </w:p>
    <w:p w14:paraId="6EB1FE4A" w14:textId="77777777" w:rsidR="00CF7443" w:rsidRPr="00793B82" w:rsidRDefault="00CF7443" w:rsidP="00CF7443">
      <w:pPr>
        <w:spacing w:line="240" w:lineRule="atLeast"/>
        <w:rPr>
          <w:rFonts w:asciiTheme="minorHAnsi" w:hAnsiTheme="minorHAnsi"/>
          <w:color w:val="000000"/>
        </w:rPr>
      </w:pPr>
    </w:p>
    <w:p w14:paraId="3D754256" w14:textId="77777777" w:rsidR="00CF7443" w:rsidRPr="00793B82" w:rsidRDefault="00CF7443" w:rsidP="00CF7443">
      <w:pPr>
        <w:spacing w:line="240" w:lineRule="atLeast"/>
        <w:rPr>
          <w:rFonts w:asciiTheme="minorHAnsi" w:hAnsiTheme="minorHAnsi"/>
          <w:color w:val="000000"/>
        </w:rPr>
      </w:pPr>
    </w:p>
    <w:p w14:paraId="567EB4FB" w14:textId="77777777" w:rsidR="00CF7443" w:rsidRPr="00793B82" w:rsidRDefault="00CF7443" w:rsidP="00CF7443">
      <w:pPr>
        <w:spacing w:line="240" w:lineRule="atLeast"/>
        <w:rPr>
          <w:rFonts w:asciiTheme="minorHAnsi" w:hAnsiTheme="minorHAnsi"/>
          <w:color w:val="000000"/>
        </w:rPr>
      </w:pPr>
      <w:r w:rsidRPr="00793B82">
        <w:rPr>
          <w:rFonts w:asciiTheme="minorHAnsi" w:hAnsiTheme="minorHAnsi"/>
          <w:color w:val="000000"/>
        </w:rPr>
        <w:t>The following rubric scale will be used for assigning grades:         Letter    Percent   Rubric</w:t>
      </w:r>
    </w:p>
    <w:p w14:paraId="55F1F5EC" w14:textId="77777777" w:rsidR="00CF7443" w:rsidRPr="00793B82" w:rsidRDefault="00CF7443" w:rsidP="00CF7443">
      <w:pPr>
        <w:spacing w:line="240" w:lineRule="atLeast"/>
        <w:rPr>
          <w:rFonts w:asciiTheme="minorHAnsi" w:hAnsiTheme="minorHAnsi"/>
          <w:color w:val="000000"/>
        </w:rPr>
      </w:pPr>
    </w:p>
    <w:p w14:paraId="3E74386D" w14:textId="77777777" w:rsidR="00CF7443" w:rsidRPr="00793B82" w:rsidRDefault="00CF7443" w:rsidP="00CF7443">
      <w:pPr>
        <w:spacing w:line="240" w:lineRule="atLeast"/>
        <w:rPr>
          <w:rFonts w:asciiTheme="minorHAnsi" w:hAnsiTheme="minorHAnsi"/>
          <w:color w:val="000000"/>
        </w:rPr>
      </w:pPr>
      <w:r w:rsidRPr="00793B82">
        <w:rPr>
          <w:rFonts w:asciiTheme="minorHAnsi" w:hAnsiTheme="minorHAnsi"/>
          <w:color w:val="000000"/>
        </w:rPr>
        <w:t>Exceeds all of the criteria in all essential assignments</w:t>
      </w:r>
      <w:r w:rsidRPr="00793B82">
        <w:rPr>
          <w:rFonts w:asciiTheme="minorHAnsi" w:hAnsiTheme="minorHAnsi"/>
          <w:color w:val="000000"/>
        </w:rPr>
        <w:tab/>
      </w:r>
      <w:r w:rsidRPr="00793B82">
        <w:rPr>
          <w:rFonts w:asciiTheme="minorHAnsi" w:hAnsiTheme="minorHAnsi"/>
          <w:color w:val="000000"/>
        </w:rPr>
        <w:tab/>
      </w:r>
      <w:r w:rsidRPr="00793B82">
        <w:rPr>
          <w:rFonts w:asciiTheme="minorHAnsi" w:hAnsiTheme="minorHAnsi"/>
          <w:color w:val="000000"/>
        </w:rPr>
        <w:tab/>
        <w:t xml:space="preserve">A </w:t>
      </w:r>
      <w:r w:rsidRPr="00793B82">
        <w:rPr>
          <w:rFonts w:asciiTheme="minorHAnsi" w:hAnsiTheme="minorHAnsi"/>
          <w:color w:val="000000"/>
        </w:rPr>
        <w:tab/>
        <w:t xml:space="preserve">100 </w:t>
      </w:r>
      <w:r w:rsidRPr="00793B82">
        <w:rPr>
          <w:rFonts w:asciiTheme="minorHAnsi" w:hAnsiTheme="minorHAnsi"/>
          <w:color w:val="000000"/>
        </w:rPr>
        <w:tab/>
        <w:t xml:space="preserve"> (4)</w:t>
      </w:r>
    </w:p>
    <w:p w14:paraId="0BA57156" w14:textId="77777777" w:rsidR="00CF7443" w:rsidRPr="00793B82" w:rsidRDefault="00CF7443" w:rsidP="00CF7443">
      <w:pPr>
        <w:spacing w:line="240" w:lineRule="atLeast"/>
        <w:rPr>
          <w:rFonts w:asciiTheme="minorHAnsi" w:hAnsiTheme="minorHAnsi"/>
          <w:color w:val="000000"/>
        </w:rPr>
      </w:pPr>
      <w:r w:rsidRPr="00793B82">
        <w:rPr>
          <w:rFonts w:asciiTheme="minorHAnsi" w:hAnsiTheme="minorHAnsi"/>
          <w:color w:val="000000"/>
        </w:rPr>
        <w:t>Meets the criteria with minor mistakes</w:t>
      </w:r>
      <w:r w:rsidRPr="00793B82">
        <w:rPr>
          <w:rFonts w:asciiTheme="minorHAnsi" w:hAnsiTheme="minorHAnsi"/>
          <w:color w:val="000000"/>
        </w:rPr>
        <w:tab/>
      </w:r>
      <w:r w:rsidRPr="00793B82">
        <w:rPr>
          <w:rFonts w:asciiTheme="minorHAnsi" w:hAnsiTheme="minorHAnsi"/>
          <w:color w:val="000000"/>
        </w:rPr>
        <w:tab/>
      </w:r>
      <w:r w:rsidRPr="00793B82">
        <w:rPr>
          <w:rFonts w:asciiTheme="minorHAnsi" w:hAnsiTheme="minorHAnsi"/>
          <w:color w:val="000000"/>
        </w:rPr>
        <w:tab/>
      </w:r>
      <w:r w:rsidRPr="00793B82">
        <w:rPr>
          <w:rFonts w:asciiTheme="minorHAnsi" w:hAnsiTheme="minorHAnsi"/>
          <w:color w:val="000000"/>
        </w:rPr>
        <w:tab/>
        <w:t>A</w:t>
      </w:r>
      <w:r w:rsidRPr="00793B82">
        <w:rPr>
          <w:rFonts w:asciiTheme="minorHAnsi" w:hAnsiTheme="minorHAnsi"/>
          <w:color w:val="000000"/>
        </w:rPr>
        <w:tab/>
        <w:t>99-90</w:t>
      </w:r>
      <w:r w:rsidRPr="00793B82">
        <w:rPr>
          <w:rFonts w:asciiTheme="minorHAnsi" w:hAnsiTheme="minorHAnsi"/>
          <w:color w:val="000000"/>
        </w:rPr>
        <w:tab/>
        <w:t>(3.99-3.5)</w:t>
      </w:r>
    </w:p>
    <w:p w14:paraId="64F9AB82" w14:textId="77777777" w:rsidR="00CF7443" w:rsidRPr="00793B82" w:rsidRDefault="00CF7443" w:rsidP="00CF7443">
      <w:pPr>
        <w:spacing w:line="240" w:lineRule="atLeast"/>
        <w:rPr>
          <w:rFonts w:asciiTheme="minorHAnsi" w:hAnsiTheme="minorHAnsi"/>
          <w:color w:val="000000"/>
        </w:rPr>
      </w:pPr>
      <w:r w:rsidRPr="00793B82">
        <w:rPr>
          <w:rFonts w:asciiTheme="minorHAnsi" w:hAnsiTheme="minorHAnsi"/>
          <w:color w:val="000000"/>
        </w:rPr>
        <w:t>Meets most of the criteria in all of the essential assignments</w:t>
      </w:r>
      <w:r w:rsidRPr="00793B82">
        <w:rPr>
          <w:rFonts w:asciiTheme="minorHAnsi" w:hAnsiTheme="minorHAnsi"/>
          <w:color w:val="000000"/>
        </w:rPr>
        <w:tab/>
      </w:r>
      <w:r w:rsidRPr="00793B82">
        <w:rPr>
          <w:rFonts w:asciiTheme="minorHAnsi" w:hAnsiTheme="minorHAnsi"/>
          <w:color w:val="000000"/>
        </w:rPr>
        <w:tab/>
        <w:t xml:space="preserve">B </w:t>
      </w:r>
      <w:r w:rsidRPr="00793B82">
        <w:rPr>
          <w:rFonts w:asciiTheme="minorHAnsi" w:hAnsiTheme="minorHAnsi"/>
          <w:color w:val="000000"/>
        </w:rPr>
        <w:tab/>
        <w:t xml:space="preserve">89-80 </w:t>
      </w:r>
      <w:r w:rsidRPr="00793B82">
        <w:rPr>
          <w:rFonts w:asciiTheme="minorHAnsi" w:hAnsiTheme="minorHAnsi"/>
          <w:color w:val="000000"/>
        </w:rPr>
        <w:tab/>
        <w:t xml:space="preserve"> (3.49-3)</w:t>
      </w:r>
    </w:p>
    <w:p w14:paraId="59358E11" w14:textId="77777777" w:rsidR="00CF7443" w:rsidRPr="00793B82" w:rsidRDefault="00CF7443" w:rsidP="00CF7443">
      <w:pPr>
        <w:spacing w:line="240" w:lineRule="atLeast"/>
        <w:rPr>
          <w:rFonts w:asciiTheme="minorHAnsi" w:hAnsiTheme="minorHAnsi"/>
          <w:color w:val="000000"/>
        </w:rPr>
      </w:pPr>
      <w:r w:rsidRPr="00793B82">
        <w:rPr>
          <w:rFonts w:asciiTheme="minorHAnsi" w:hAnsiTheme="minorHAnsi"/>
          <w:color w:val="000000"/>
        </w:rPr>
        <w:t>Working towards the criteria in all of the essential assignments</w:t>
      </w:r>
      <w:r w:rsidRPr="00793B82">
        <w:rPr>
          <w:rFonts w:asciiTheme="minorHAnsi" w:hAnsiTheme="minorHAnsi"/>
          <w:color w:val="000000"/>
        </w:rPr>
        <w:tab/>
      </w:r>
      <w:r w:rsidRPr="00793B82">
        <w:rPr>
          <w:rFonts w:asciiTheme="minorHAnsi" w:hAnsiTheme="minorHAnsi"/>
          <w:color w:val="000000"/>
        </w:rPr>
        <w:tab/>
        <w:t xml:space="preserve">C </w:t>
      </w:r>
      <w:r w:rsidRPr="00793B82">
        <w:rPr>
          <w:rFonts w:asciiTheme="minorHAnsi" w:hAnsiTheme="minorHAnsi"/>
          <w:color w:val="000000"/>
        </w:rPr>
        <w:tab/>
        <w:t xml:space="preserve">79-70 </w:t>
      </w:r>
      <w:r w:rsidRPr="00793B82">
        <w:rPr>
          <w:rFonts w:asciiTheme="minorHAnsi" w:hAnsiTheme="minorHAnsi"/>
          <w:color w:val="000000"/>
        </w:rPr>
        <w:tab/>
        <w:t xml:space="preserve"> (2)</w:t>
      </w:r>
    </w:p>
    <w:p w14:paraId="7697F4F8" w14:textId="14F50407" w:rsidR="00CF7443" w:rsidRPr="00793B82" w:rsidRDefault="00CF7443" w:rsidP="00CF7443">
      <w:pPr>
        <w:spacing w:line="240" w:lineRule="atLeast"/>
        <w:rPr>
          <w:rFonts w:asciiTheme="minorHAnsi" w:hAnsiTheme="minorHAnsi"/>
          <w:color w:val="000000"/>
        </w:rPr>
      </w:pPr>
      <w:r w:rsidRPr="00793B82">
        <w:rPr>
          <w:rFonts w:asciiTheme="minorHAnsi" w:hAnsiTheme="minorHAnsi"/>
          <w:color w:val="000000"/>
        </w:rPr>
        <w:t>Well below the criteria of most of th</w:t>
      </w:r>
      <w:r w:rsidR="00793B82" w:rsidRPr="00793B82">
        <w:rPr>
          <w:rFonts w:asciiTheme="minorHAnsi" w:hAnsiTheme="minorHAnsi"/>
          <w:color w:val="000000"/>
        </w:rPr>
        <w:t>e essential assignments</w:t>
      </w:r>
      <w:r w:rsidR="00793B82" w:rsidRPr="00793B82">
        <w:rPr>
          <w:rFonts w:asciiTheme="minorHAnsi" w:hAnsiTheme="minorHAnsi"/>
          <w:color w:val="000000"/>
        </w:rPr>
        <w:tab/>
      </w:r>
      <w:r w:rsidR="00793B82" w:rsidRPr="00793B82">
        <w:rPr>
          <w:rFonts w:asciiTheme="minorHAnsi" w:hAnsiTheme="minorHAnsi"/>
          <w:color w:val="000000"/>
        </w:rPr>
        <w:tab/>
        <w:t xml:space="preserve">F </w:t>
      </w:r>
      <w:r w:rsidR="00793B82" w:rsidRPr="00793B82">
        <w:rPr>
          <w:rFonts w:asciiTheme="minorHAnsi" w:hAnsiTheme="minorHAnsi"/>
          <w:color w:val="000000"/>
        </w:rPr>
        <w:tab/>
        <w:t>69-50</w:t>
      </w:r>
      <w:r w:rsidRPr="00793B82">
        <w:rPr>
          <w:rFonts w:asciiTheme="minorHAnsi" w:hAnsiTheme="minorHAnsi"/>
          <w:color w:val="000000"/>
        </w:rPr>
        <w:t xml:space="preserve">   </w:t>
      </w:r>
      <w:r w:rsidRPr="00793B82">
        <w:rPr>
          <w:rFonts w:asciiTheme="minorHAnsi" w:hAnsiTheme="minorHAnsi"/>
          <w:color w:val="000000"/>
        </w:rPr>
        <w:tab/>
        <w:t xml:space="preserve"> (1)</w:t>
      </w:r>
    </w:p>
    <w:p w14:paraId="3E9DC348" w14:textId="60D39E67" w:rsidR="00CF7443" w:rsidRPr="00793B82" w:rsidRDefault="00793B82">
      <w:pPr>
        <w:rPr>
          <w:rFonts w:asciiTheme="minorHAnsi" w:hAnsiTheme="minorHAnsi"/>
        </w:rPr>
      </w:pPr>
      <w:r w:rsidRPr="00793B82">
        <w:rPr>
          <w:rFonts w:asciiTheme="minorHAnsi" w:hAnsiTheme="minorHAnsi"/>
        </w:rPr>
        <w:t>Well below the criteria of most of the essential assignments and</w:t>
      </w:r>
    </w:p>
    <w:p w14:paraId="0AE07ACC" w14:textId="77FCF8BC" w:rsidR="00793B82" w:rsidRPr="00793B82" w:rsidRDefault="00793B82">
      <w:pPr>
        <w:rPr>
          <w:rFonts w:asciiTheme="minorHAnsi" w:hAnsiTheme="minorHAnsi"/>
        </w:rPr>
      </w:pPr>
      <w:r w:rsidRPr="00793B82">
        <w:rPr>
          <w:rFonts w:asciiTheme="minorHAnsi" w:hAnsiTheme="minorHAnsi"/>
        </w:rPr>
        <w:tab/>
        <w:t>Unable to retake assignment</w:t>
      </w:r>
      <w:r w:rsidRPr="00793B82">
        <w:rPr>
          <w:rFonts w:asciiTheme="minorHAnsi" w:hAnsiTheme="minorHAnsi"/>
        </w:rPr>
        <w:tab/>
      </w:r>
      <w:r w:rsidRPr="00793B82">
        <w:rPr>
          <w:rFonts w:asciiTheme="minorHAnsi" w:hAnsiTheme="minorHAnsi"/>
        </w:rPr>
        <w:tab/>
      </w:r>
      <w:r w:rsidRPr="00793B82">
        <w:rPr>
          <w:rFonts w:asciiTheme="minorHAnsi" w:hAnsiTheme="minorHAnsi"/>
        </w:rPr>
        <w:tab/>
      </w:r>
      <w:r w:rsidRPr="00793B82">
        <w:rPr>
          <w:rFonts w:asciiTheme="minorHAnsi" w:hAnsiTheme="minorHAnsi"/>
        </w:rPr>
        <w:tab/>
        <w:t>F</w:t>
      </w:r>
      <w:r w:rsidRPr="00793B82">
        <w:rPr>
          <w:rFonts w:asciiTheme="minorHAnsi" w:hAnsiTheme="minorHAnsi"/>
        </w:rPr>
        <w:tab/>
        <w:t>49-0</w:t>
      </w:r>
      <w:r w:rsidRPr="00793B82">
        <w:rPr>
          <w:rFonts w:asciiTheme="minorHAnsi" w:hAnsiTheme="minorHAnsi"/>
        </w:rPr>
        <w:tab/>
        <w:t>(.5)</w:t>
      </w:r>
    </w:p>
    <w:p w14:paraId="45597E4B" w14:textId="77777777" w:rsidR="00CF7443" w:rsidRPr="00793B82" w:rsidRDefault="00CF7443" w:rsidP="00CF7443">
      <w:pPr>
        <w:spacing w:line="240" w:lineRule="atLeast"/>
        <w:rPr>
          <w:rFonts w:asciiTheme="minorHAnsi" w:hAnsiTheme="minorHAnsi"/>
          <w:color w:val="000000"/>
        </w:rPr>
      </w:pPr>
    </w:p>
    <w:p w14:paraId="1E0525E0" w14:textId="77777777" w:rsidR="00793B82" w:rsidRPr="00793B82" w:rsidRDefault="00793B82" w:rsidP="00793B82">
      <w:pPr>
        <w:spacing w:line="240" w:lineRule="atLeast"/>
        <w:rPr>
          <w:rFonts w:asciiTheme="minorHAnsi" w:hAnsiTheme="minorHAnsi"/>
          <w:color w:val="000000"/>
          <w:u w:val="single"/>
        </w:rPr>
      </w:pPr>
      <w:r w:rsidRPr="00793B82">
        <w:rPr>
          <w:rFonts w:asciiTheme="minorHAnsi" w:hAnsiTheme="minorHAnsi"/>
          <w:color w:val="000000"/>
          <w:u w:val="single"/>
        </w:rPr>
        <w:t>In order to pass this class, students must submit all essential assignments and pass and earn at least a “C” in their overall grade.</w:t>
      </w:r>
    </w:p>
    <w:p w14:paraId="468ACCC7" w14:textId="77777777" w:rsidR="00793B82" w:rsidRPr="00793B82" w:rsidRDefault="00793B82" w:rsidP="00793B82">
      <w:pPr>
        <w:spacing w:line="240" w:lineRule="atLeast"/>
        <w:rPr>
          <w:rFonts w:asciiTheme="minorHAnsi" w:hAnsiTheme="minorHAnsi"/>
          <w:color w:val="000000"/>
          <w:u w:val="single"/>
        </w:rPr>
      </w:pPr>
    </w:p>
    <w:p w14:paraId="55DED64B" w14:textId="77777777" w:rsidR="00793B82" w:rsidRPr="00793B82" w:rsidRDefault="00793B82" w:rsidP="00793B82">
      <w:pPr>
        <w:pBdr>
          <w:bottom w:val="single" w:sz="6" w:space="1" w:color="auto"/>
        </w:pBdr>
        <w:spacing w:line="240" w:lineRule="atLeast"/>
        <w:rPr>
          <w:rFonts w:asciiTheme="minorHAnsi" w:hAnsiTheme="minorHAnsi"/>
          <w:color w:val="000000"/>
        </w:rPr>
      </w:pPr>
      <w:r w:rsidRPr="00793B82">
        <w:rPr>
          <w:rFonts w:asciiTheme="minorHAnsi" w:hAnsiTheme="minorHAnsi"/>
          <w:color w:val="000000"/>
        </w:rPr>
        <w:t>Cut on dotted lines and turn in bottom portion.</w:t>
      </w:r>
    </w:p>
    <w:p w14:paraId="60CFD994" w14:textId="77777777" w:rsidR="00793B82" w:rsidRPr="00793B82" w:rsidRDefault="00793B82" w:rsidP="00793B82">
      <w:pPr>
        <w:spacing w:line="240" w:lineRule="atLeast"/>
        <w:rPr>
          <w:rFonts w:asciiTheme="minorHAnsi" w:hAnsiTheme="minorHAnsi"/>
        </w:rPr>
      </w:pPr>
      <w:r w:rsidRPr="00793B82">
        <w:rPr>
          <w:rFonts w:asciiTheme="minorHAnsi" w:hAnsiTheme="minorHAnsi"/>
        </w:rPr>
        <w:t xml:space="preserve">Syllabus has been read by parent and student: Both you and your guardian/parent must sign below </w:t>
      </w:r>
    </w:p>
    <w:p w14:paraId="20DAF6E8" w14:textId="77777777" w:rsidR="00793B82" w:rsidRPr="00793B82" w:rsidRDefault="00793B82" w:rsidP="00793B82">
      <w:pPr>
        <w:spacing w:line="240" w:lineRule="atLeast"/>
        <w:rPr>
          <w:rFonts w:asciiTheme="minorHAnsi" w:hAnsiTheme="minorHAnsi"/>
        </w:rPr>
      </w:pPr>
      <w:r w:rsidRPr="00793B82">
        <w:rPr>
          <w:rFonts w:asciiTheme="minorHAnsi" w:hAnsiTheme="minorHAnsi"/>
        </w:rPr>
        <w:t>I acknowledge the requirements of Mr. Hanakahi’s class and the student signed below will abide by the rules, guidelines, and requirements of this class.</w:t>
      </w:r>
    </w:p>
    <w:p w14:paraId="0B3EEA97" w14:textId="77777777" w:rsidR="00793B82" w:rsidRPr="00793B82" w:rsidRDefault="00793B82" w:rsidP="00793B82">
      <w:pPr>
        <w:spacing w:line="240" w:lineRule="atLeast"/>
        <w:rPr>
          <w:rFonts w:asciiTheme="minorHAnsi" w:hAnsiTheme="minorHAnsi"/>
        </w:rPr>
      </w:pPr>
    </w:p>
    <w:p w14:paraId="07BA6133" w14:textId="77777777" w:rsidR="00793B82" w:rsidRPr="00793B82" w:rsidRDefault="00793B82" w:rsidP="00793B82">
      <w:pPr>
        <w:spacing w:line="240" w:lineRule="atLeast"/>
        <w:rPr>
          <w:rFonts w:asciiTheme="minorHAnsi" w:hAnsiTheme="minorHAnsi"/>
        </w:rPr>
      </w:pPr>
      <w:r w:rsidRPr="00793B82">
        <w:rPr>
          <w:rFonts w:asciiTheme="minorHAnsi" w:hAnsiTheme="minorHAnsi"/>
        </w:rPr>
        <w:t xml:space="preserve">_____________________________  </w:t>
      </w:r>
      <w:r w:rsidRPr="00793B82">
        <w:rPr>
          <w:rFonts w:asciiTheme="minorHAnsi" w:hAnsiTheme="minorHAnsi"/>
        </w:rPr>
        <w:tab/>
        <w:t>___________________________</w:t>
      </w:r>
    </w:p>
    <w:p w14:paraId="142F99CD" w14:textId="77777777" w:rsidR="00793B82" w:rsidRPr="00793B82" w:rsidRDefault="00793B82" w:rsidP="00793B82">
      <w:pPr>
        <w:spacing w:line="240" w:lineRule="atLeast"/>
        <w:rPr>
          <w:rFonts w:asciiTheme="minorHAnsi" w:hAnsiTheme="minorHAnsi"/>
        </w:rPr>
      </w:pPr>
      <w:r w:rsidRPr="00793B82">
        <w:rPr>
          <w:rFonts w:asciiTheme="minorHAnsi" w:hAnsiTheme="minorHAnsi"/>
        </w:rPr>
        <w:t xml:space="preserve">  Parent Signature</w:t>
      </w:r>
      <w:r w:rsidRPr="00793B82">
        <w:rPr>
          <w:rFonts w:asciiTheme="minorHAnsi" w:hAnsiTheme="minorHAnsi"/>
        </w:rPr>
        <w:tab/>
      </w:r>
      <w:r w:rsidRPr="00793B82">
        <w:rPr>
          <w:rFonts w:asciiTheme="minorHAnsi" w:hAnsiTheme="minorHAnsi"/>
        </w:rPr>
        <w:tab/>
      </w:r>
      <w:r w:rsidRPr="00793B82">
        <w:rPr>
          <w:rFonts w:asciiTheme="minorHAnsi" w:hAnsiTheme="minorHAnsi"/>
        </w:rPr>
        <w:tab/>
        <w:t xml:space="preserve"> Print name of Parent</w:t>
      </w:r>
      <w:r w:rsidRPr="00793B82">
        <w:rPr>
          <w:rFonts w:asciiTheme="minorHAnsi" w:hAnsiTheme="minorHAnsi"/>
        </w:rPr>
        <w:tab/>
      </w:r>
      <w:r w:rsidRPr="00793B82">
        <w:rPr>
          <w:rFonts w:asciiTheme="minorHAnsi" w:hAnsiTheme="minorHAnsi"/>
        </w:rPr>
        <w:tab/>
        <w:t>Date</w:t>
      </w:r>
    </w:p>
    <w:p w14:paraId="012C10C3" w14:textId="77777777" w:rsidR="00793B82" w:rsidRPr="00793B82" w:rsidRDefault="00793B82" w:rsidP="00793B82">
      <w:pPr>
        <w:spacing w:line="240" w:lineRule="atLeast"/>
        <w:rPr>
          <w:rFonts w:asciiTheme="minorHAnsi" w:hAnsiTheme="minorHAnsi"/>
        </w:rPr>
      </w:pPr>
    </w:p>
    <w:p w14:paraId="128BC0AA" w14:textId="77777777" w:rsidR="00793B82" w:rsidRPr="00793B82" w:rsidRDefault="00793B82" w:rsidP="00793B82">
      <w:pPr>
        <w:spacing w:line="240" w:lineRule="atLeast"/>
        <w:rPr>
          <w:rFonts w:asciiTheme="minorHAnsi" w:hAnsiTheme="minorHAnsi"/>
        </w:rPr>
      </w:pPr>
      <w:r w:rsidRPr="00793B82">
        <w:rPr>
          <w:rFonts w:asciiTheme="minorHAnsi" w:hAnsiTheme="minorHAnsi"/>
        </w:rPr>
        <w:t xml:space="preserve">______________________________  </w:t>
      </w:r>
      <w:r w:rsidRPr="00793B82">
        <w:rPr>
          <w:rFonts w:asciiTheme="minorHAnsi" w:hAnsiTheme="minorHAnsi"/>
        </w:rPr>
        <w:tab/>
        <w:t>___________________________</w:t>
      </w:r>
    </w:p>
    <w:p w14:paraId="166AF99A" w14:textId="77777777" w:rsidR="00793B82" w:rsidRPr="00793B82" w:rsidRDefault="00793B82" w:rsidP="00793B82">
      <w:pPr>
        <w:spacing w:line="240" w:lineRule="atLeast"/>
        <w:rPr>
          <w:rFonts w:asciiTheme="minorHAnsi" w:hAnsiTheme="minorHAnsi"/>
        </w:rPr>
      </w:pPr>
      <w:r w:rsidRPr="00793B82">
        <w:rPr>
          <w:rFonts w:asciiTheme="minorHAnsi" w:hAnsiTheme="minorHAnsi"/>
        </w:rPr>
        <w:t xml:space="preserve">  Student Signature</w:t>
      </w:r>
      <w:r w:rsidRPr="00793B82">
        <w:rPr>
          <w:rFonts w:asciiTheme="minorHAnsi" w:hAnsiTheme="minorHAnsi"/>
        </w:rPr>
        <w:tab/>
      </w:r>
      <w:r w:rsidRPr="00793B82">
        <w:rPr>
          <w:rFonts w:asciiTheme="minorHAnsi" w:hAnsiTheme="minorHAnsi"/>
        </w:rPr>
        <w:tab/>
      </w:r>
      <w:r w:rsidRPr="00793B82">
        <w:rPr>
          <w:rFonts w:asciiTheme="minorHAnsi" w:hAnsiTheme="minorHAnsi"/>
        </w:rPr>
        <w:tab/>
        <w:t xml:space="preserve">  Print Student Name </w:t>
      </w:r>
      <w:r w:rsidRPr="00793B82">
        <w:rPr>
          <w:rFonts w:asciiTheme="minorHAnsi" w:hAnsiTheme="minorHAnsi"/>
        </w:rPr>
        <w:tab/>
      </w:r>
      <w:r w:rsidRPr="00793B82">
        <w:rPr>
          <w:rFonts w:asciiTheme="minorHAnsi" w:hAnsiTheme="minorHAnsi"/>
        </w:rPr>
        <w:tab/>
        <w:t xml:space="preserve"> Date</w:t>
      </w:r>
    </w:p>
    <w:p w14:paraId="20F63EA2" w14:textId="77777777" w:rsidR="00793B82" w:rsidRPr="00793B82" w:rsidRDefault="00793B82" w:rsidP="00793B82">
      <w:pPr>
        <w:rPr>
          <w:rFonts w:asciiTheme="minorHAnsi" w:eastAsia="MingLiU" w:hAnsiTheme="minorHAnsi"/>
          <w:sz w:val="24"/>
          <w:lang w:eastAsia="zh-TW"/>
        </w:rPr>
      </w:pPr>
    </w:p>
    <w:p w14:paraId="21CD9918" w14:textId="77777777" w:rsidR="00793B82" w:rsidRPr="00793B82" w:rsidRDefault="00793B82" w:rsidP="00793B82">
      <w:pPr>
        <w:rPr>
          <w:rFonts w:asciiTheme="minorHAnsi" w:eastAsia="MingLiU" w:hAnsiTheme="minorHAnsi"/>
          <w:sz w:val="24"/>
          <w:lang w:eastAsia="zh-TW"/>
        </w:rPr>
      </w:pPr>
    </w:p>
    <w:p w14:paraId="6776ED71" w14:textId="77777777" w:rsidR="00793B82" w:rsidRPr="00793B82" w:rsidRDefault="00793B82" w:rsidP="00793B82">
      <w:pPr>
        <w:jc w:val="center"/>
        <w:rPr>
          <w:rFonts w:asciiTheme="minorHAnsi" w:eastAsia="MingLiU" w:hAnsiTheme="minorHAnsi"/>
          <w:sz w:val="32"/>
          <w:szCs w:val="32"/>
          <w:lang w:eastAsia="zh-TW"/>
        </w:rPr>
      </w:pPr>
      <w:r w:rsidRPr="00793B82">
        <w:rPr>
          <w:rFonts w:asciiTheme="minorHAnsi" w:eastAsia="MingLiU" w:hAnsiTheme="minorHAnsi"/>
          <w:sz w:val="32"/>
          <w:szCs w:val="32"/>
          <w:lang w:eastAsia="zh-TW"/>
        </w:rPr>
        <w:t>DUE Monday August 3, 2015 Student Contract Signed by Parent and Student</w:t>
      </w:r>
    </w:p>
    <w:p w14:paraId="588007B1" w14:textId="77777777" w:rsidR="00793B82" w:rsidRPr="00793B82" w:rsidRDefault="00793B82" w:rsidP="00793B82">
      <w:pPr>
        <w:spacing w:line="360" w:lineRule="auto"/>
        <w:rPr>
          <w:rFonts w:asciiTheme="minorHAnsi" w:eastAsia="MingLiU" w:hAnsiTheme="minorHAnsi"/>
          <w:sz w:val="24"/>
          <w:lang w:eastAsia="zh-TW"/>
        </w:rPr>
      </w:pPr>
    </w:p>
    <w:p w14:paraId="42B3E838" w14:textId="77777777" w:rsidR="00793B82" w:rsidRPr="00793B82" w:rsidRDefault="00793B82" w:rsidP="00793B82">
      <w:pPr>
        <w:rPr>
          <w:rFonts w:asciiTheme="minorHAnsi" w:eastAsia="MingLiU" w:hAnsiTheme="minorHAnsi"/>
          <w:sz w:val="24"/>
          <w:lang w:eastAsia="zh-TW"/>
        </w:rPr>
      </w:pPr>
      <w:r w:rsidRPr="00793B82">
        <w:rPr>
          <w:rFonts w:asciiTheme="minorHAnsi" w:eastAsia="MingLiU" w:hAnsiTheme="minorHAnsi"/>
          <w:sz w:val="24"/>
          <w:lang w:eastAsia="zh-TW"/>
        </w:rPr>
        <w:t>Mr. Hanakahi reserves the right to add, remove, or make special exceptions to syllabus on a case by case situation.</w:t>
      </w:r>
    </w:p>
    <w:p w14:paraId="00457BD8" w14:textId="77777777" w:rsidR="00CF7443" w:rsidRPr="00793B82" w:rsidRDefault="00CF7443">
      <w:pPr>
        <w:rPr>
          <w:rFonts w:asciiTheme="minorHAnsi" w:hAnsiTheme="minorHAnsi"/>
        </w:rPr>
      </w:pPr>
    </w:p>
    <w:sectPr w:rsidR="00CF7443" w:rsidRPr="00793B82" w:rsidSect="00A050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2853E" w14:textId="77777777" w:rsidR="00793B82" w:rsidRDefault="00793B82">
      <w:r>
        <w:separator/>
      </w:r>
    </w:p>
  </w:endnote>
  <w:endnote w:type="continuationSeparator" w:id="0">
    <w:p w14:paraId="2AE64D47" w14:textId="77777777" w:rsidR="00793B82" w:rsidRDefault="0079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ingLiU">
    <w:altName w:val="細明體"/>
    <w:panose1 w:val="00000000000000000000"/>
    <w:charset w:val="88"/>
    <w:family w:val="modern"/>
    <w:notTrueType/>
    <w:pitch w:val="fixed"/>
    <w:sig w:usb0="00000001" w:usb1="08080000" w:usb2="00000010" w:usb3="00000000" w:csb0="001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CB9FB" w14:textId="77777777" w:rsidR="00793B82" w:rsidRDefault="00793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67819D" w14:textId="77777777" w:rsidR="00793B82" w:rsidRDefault="00793B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4AC6" w14:textId="77777777" w:rsidR="00793B82" w:rsidRDefault="00793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73E">
      <w:rPr>
        <w:rStyle w:val="PageNumber"/>
        <w:noProof/>
      </w:rPr>
      <w:t>1</w:t>
    </w:r>
    <w:r>
      <w:rPr>
        <w:rStyle w:val="PageNumber"/>
      </w:rPr>
      <w:fldChar w:fldCharType="end"/>
    </w:r>
  </w:p>
  <w:p w14:paraId="71F74DEA" w14:textId="77777777" w:rsidR="00793B82" w:rsidRDefault="00793B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DD675" w14:textId="77777777" w:rsidR="00793B82" w:rsidRDefault="00793B82">
      <w:r>
        <w:separator/>
      </w:r>
    </w:p>
  </w:footnote>
  <w:footnote w:type="continuationSeparator" w:id="0">
    <w:p w14:paraId="4AF6209A" w14:textId="77777777" w:rsidR="00793B82" w:rsidRDefault="00793B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05005"/>
    <w:multiLevelType w:val="multilevel"/>
    <w:tmpl w:val="213E895E"/>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
    <w:nsid w:val="46BB4124"/>
    <w:multiLevelType w:val="multilevel"/>
    <w:tmpl w:val="9D5663DE"/>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
    <w:nsid w:val="4DC950E4"/>
    <w:multiLevelType w:val="hybridMultilevel"/>
    <w:tmpl w:val="1F2C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828E9"/>
    <w:multiLevelType w:val="hybridMultilevel"/>
    <w:tmpl w:val="79C4C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43"/>
    <w:rsid w:val="00076E90"/>
    <w:rsid w:val="00452A6E"/>
    <w:rsid w:val="00793B82"/>
    <w:rsid w:val="00A050DA"/>
    <w:rsid w:val="00BE673E"/>
    <w:rsid w:val="00CF7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475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43"/>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7443"/>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F7443"/>
    <w:pPr>
      <w:spacing w:line="276" w:lineRule="auto"/>
    </w:pPr>
    <w:rPr>
      <w:rFonts w:ascii="Arial" w:eastAsia="Arial" w:hAnsi="Arial" w:cs="Arial"/>
      <w:color w:val="000000"/>
      <w:sz w:val="22"/>
      <w:lang w:eastAsia="ja-JP"/>
    </w:rPr>
  </w:style>
  <w:style w:type="character" w:customStyle="1" w:styleId="Heading1Char">
    <w:name w:val="Heading 1 Char"/>
    <w:basedOn w:val="DefaultParagraphFont"/>
    <w:link w:val="Heading1"/>
    <w:rsid w:val="00CF7443"/>
    <w:rPr>
      <w:rFonts w:ascii="Times New Roman" w:eastAsia="Times New Roman" w:hAnsi="Times New Roman" w:cs="Times New Roman"/>
      <w:b/>
      <w:szCs w:val="20"/>
    </w:rPr>
  </w:style>
  <w:style w:type="paragraph" w:styleId="BodyTextIndent2">
    <w:name w:val="Body Text Indent 2"/>
    <w:basedOn w:val="Normal"/>
    <w:link w:val="BodyTextIndent2Char"/>
    <w:rsid w:val="00CF7443"/>
    <w:pPr>
      <w:spacing w:line="360" w:lineRule="auto"/>
      <w:ind w:left="58"/>
    </w:pPr>
    <w:rPr>
      <w:sz w:val="24"/>
    </w:rPr>
  </w:style>
  <w:style w:type="character" w:customStyle="1" w:styleId="BodyTextIndent2Char">
    <w:name w:val="Body Text Indent 2 Char"/>
    <w:basedOn w:val="DefaultParagraphFont"/>
    <w:link w:val="BodyTextIndent2"/>
    <w:rsid w:val="00CF7443"/>
    <w:rPr>
      <w:rFonts w:ascii="Times New Roman" w:eastAsia="Times New Roman" w:hAnsi="Times New Roman" w:cs="Times New Roman"/>
      <w:szCs w:val="20"/>
    </w:rPr>
  </w:style>
  <w:style w:type="paragraph" w:styleId="Footer">
    <w:name w:val="footer"/>
    <w:basedOn w:val="Normal"/>
    <w:link w:val="FooterChar"/>
    <w:rsid w:val="00CF7443"/>
    <w:pPr>
      <w:tabs>
        <w:tab w:val="center" w:pos="4320"/>
        <w:tab w:val="right" w:pos="8640"/>
      </w:tabs>
    </w:pPr>
  </w:style>
  <w:style w:type="character" w:customStyle="1" w:styleId="FooterChar">
    <w:name w:val="Footer Char"/>
    <w:basedOn w:val="DefaultParagraphFont"/>
    <w:link w:val="Footer"/>
    <w:rsid w:val="00CF7443"/>
    <w:rPr>
      <w:rFonts w:ascii="Times New Roman" w:eastAsia="Times New Roman" w:hAnsi="Times New Roman" w:cs="Times New Roman"/>
      <w:sz w:val="20"/>
      <w:szCs w:val="20"/>
    </w:rPr>
  </w:style>
  <w:style w:type="character" w:styleId="PageNumber">
    <w:name w:val="page number"/>
    <w:basedOn w:val="DefaultParagraphFont"/>
    <w:rsid w:val="00CF7443"/>
  </w:style>
  <w:style w:type="paragraph" w:styleId="ListParagraph">
    <w:name w:val="List Paragraph"/>
    <w:basedOn w:val="Normal"/>
    <w:uiPriority w:val="34"/>
    <w:qFormat/>
    <w:rsid w:val="00CF7443"/>
    <w:pPr>
      <w:ind w:left="720"/>
      <w:contextualSpacing/>
    </w:pPr>
  </w:style>
  <w:style w:type="character" w:styleId="Hyperlink">
    <w:name w:val="Hyperlink"/>
    <w:basedOn w:val="DefaultParagraphFont"/>
    <w:uiPriority w:val="99"/>
    <w:unhideWhenUsed/>
    <w:rsid w:val="00793B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43"/>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7443"/>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F7443"/>
    <w:pPr>
      <w:spacing w:line="276" w:lineRule="auto"/>
    </w:pPr>
    <w:rPr>
      <w:rFonts w:ascii="Arial" w:eastAsia="Arial" w:hAnsi="Arial" w:cs="Arial"/>
      <w:color w:val="000000"/>
      <w:sz w:val="22"/>
      <w:lang w:eastAsia="ja-JP"/>
    </w:rPr>
  </w:style>
  <w:style w:type="character" w:customStyle="1" w:styleId="Heading1Char">
    <w:name w:val="Heading 1 Char"/>
    <w:basedOn w:val="DefaultParagraphFont"/>
    <w:link w:val="Heading1"/>
    <w:rsid w:val="00CF7443"/>
    <w:rPr>
      <w:rFonts w:ascii="Times New Roman" w:eastAsia="Times New Roman" w:hAnsi="Times New Roman" w:cs="Times New Roman"/>
      <w:b/>
      <w:szCs w:val="20"/>
    </w:rPr>
  </w:style>
  <w:style w:type="paragraph" w:styleId="BodyTextIndent2">
    <w:name w:val="Body Text Indent 2"/>
    <w:basedOn w:val="Normal"/>
    <w:link w:val="BodyTextIndent2Char"/>
    <w:rsid w:val="00CF7443"/>
    <w:pPr>
      <w:spacing w:line="360" w:lineRule="auto"/>
      <w:ind w:left="58"/>
    </w:pPr>
    <w:rPr>
      <w:sz w:val="24"/>
    </w:rPr>
  </w:style>
  <w:style w:type="character" w:customStyle="1" w:styleId="BodyTextIndent2Char">
    <w:name w:val="Body Text Indent 2 Char"/>
    <w:basedOn w:val="DefaultParagraphFont"/>
    <w:link w:val="BodyTextIndent2"/>
    <w:rsid w:val="00CF7443"/>
    <w:rPr>
      <w:rFonts w:ascii="Times New Roman" w:eastAsia="Times New Roman" w:hAnsi="Times New Roman" w:cs="Times New Roman"/>
      <w:szCs w:val="20"/>
    </w:rPr>
  </w:style>
  <w:style w:type="paragraph" w:styleId="Footer">
    <w:name w:val="footer"/>
    <w:basedOn w:val="Normal"/>
    <w:link w:val="FooterChar"/>
    <w:rsid w:val="00CF7443"/>
    <w:pPr>
      <w:tabs>
        <w:tab w:val="center" w:pos="4320"/>
        <w:tab w:val="right" w:pos="8640"/>
      </w:tabs>
    </w:pPr>
  </w:style>
  <w:style w:type="character" w:customStyle="1" w:styleId="FooterChar">
    <w:name w:val="Footer Char"/>
    <w:basedOn w:val="DefaultParagraphFont"/>
    <w:link w:val="Footer"/>
    <w:rsid w:val="00CF7443"/>
    <w:rPr>
      <w:rFonts w:ascii="Times New Roman" w:eastAsia="Times New Roman" w:hAnsi="Times New Roman" w:cs="Times New Roman"/>
      <w:sz w:val="20"/>
      <w:szCs w:val="20"/>
    </w:rPr>
  </w:style>
  <w:style w:type="character" w:styleId="PageNumber">
    <w:name w:val="page number"/>
    <w:basedOn w:val="DefaultParagraphFont"/>
    <w:rsid w:val="00CF7443"/>
  </w:style>
  <w:style w:type="paragraph" w:styleId="ListParagraph">
    <w:name w:val="List Paragraph"/>
    <w:basedOn w:val="Normal"/>
    <w:uiPriority w:val="34"/>
    <w:qFormat/>
    <w:rsid w:val="00CF7443"/>
    <w:pPr>
      <w:ind w:left="720"/>
      <w:contextualSpacing/>
    </w:pPr>
  </w:style>
  <w:style w:type="character" w:styleId="Hyperlink">
    <w:name w:val="Hyperlink"/>
    <w:basedOn w:val="DefaultParagraphFont"/>
    <w:uiPriority w:val="99"/>
    <w:unhideWhenUsed/>
    <w:rsid w:val="00793B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rhanakahi@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1707</Words>
  <Characters>9736</Characters>
  <Application>Microsoft Macintosh Word</Application>
  <DocSecurity>0</DocSecurity>
  <Lines>81</Lines>
  <Paragraphs>22</Paragraphs>
  <ScaleCrop>false</ScaleCrop>
  <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Hanakahi, Jr.</dc:creator>
  <cp:keywords/>
  <dc:description/>
  <cp:lastModifiedBy>Michael  Hanakahi, Jr.</cp:lastModifiedBy>
  <cp:revision>4</cp:revision>
  <dcterms:created xsi:type="dcterms:W3CDTF">2014-08-05T07:21:00Z</dcterms:created>
  <dcterms:modified xsi:type="dcterms:W3CDTF">2015-07-29T02:56:00Z</dcterms:modified>
</cp:coreProperties>
</file>